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81B" w:rsidRDefault="009C781B" w:rsidP="00FF3E1F">
      <w:pPr>
        <w:jc w:val="center"/>
        <w:rPr>
          <w:rFonts w:ascii="Times New Roman" w:hAnsi="Times New Roman"/>
          <w:b/>
          <w:sz w:val="32"/>
          <w:szCs w:val="32"/>
          <w:lang w:val="sv-SE"/>
        </w:rPr>
      </w:pPr>
      <w:r>
        <w:rPr>
          <w:rFonts w:ascii="Times New Roman" w:hAnsi="Times New Roman"/>
          <w:b/>
          <w:sz w:val="32"/>
          <w:szCs w:val="32"/>
          <w:lang w:val="sv-SE"/>
        </w:rPr>
        <w:t>UPUTSTVO</w:t>
      </w:r>
    </w:p>
    <w:p w:rsidR="004A3C68" w:rsidRPr="004A3C68" w:rsidRDefault="004A3C68" w:rsidP="00FF3E1F">
      <w:pPr>
        <w:jc w:val="center"/>
        <w:rPr>
          <w:rFonts w:ascii="Times New Roman" w:hAnsi="Times New Roman"/>
          <w:b/>
          <w:sz w:val="28"/>
          <w:szCs w:val="28"/>
          <w:lang w:val="sv-SE"/>
        </w:rPr>
      </w:pPr>
      <w:r w:rsidRPr="004A3C68">
        <w:rPr>
          <w:rFonts w:ascii="Times New Roman" w:hAnsi="Times New Roman"/>
          <w:b/>
          <w:sz w:val="28"/>
          <w:szCs w:val="28"/>
          <w:lang w:val="sv-SE"/>
        </w:rPr>
        <w:t>za provođenje mera medicinske zaštite sportista</w:t>
      </w:r>
    </w:p>
    <w:p w:rsidR="004A3C68" w:rsidRPr="00FF3E1F" w:rsidRDefault="004A3C68" w:rsidP="004A3C68">
      <w:pPr>
        <w:rPr>
          <w:rFonts w:ascii="Times New Roman" w:hAnsi="Times New Roman"/>
          <w:b/>
          <w:sz w:val="32"/>
          <w:szCs w:val="32"/>
          <w:lang w:val="sv-SE"/>
        </w:rPr>
      </w:pPr>
      <w:r>
        <w:rPr>
          <w:rFonts w:ascii="Times New Roman" w:hAnsi="Times New Roman"/>
          <w:b/>
          <w:sz w:val="32"/>
          <w:szCs w:val="32"/>
          <w:lang w:val="sv-SE"/>
        </w:rPr>
        <w:t>Uvod</w:t>
      </w:r>
    </w:p>
    <w:p w:rsidR="00FF3E1F" w:rsidRPr="00FF3E1F" w:rsidRDefault="00FF3E1F" w:rsidP="00FF3E1F">
      <w:pPr>
        <w:rPr>
          <w:rFonts w:ascii="Times New Roman" w:hAnsi="Times New Roman"/>
          <w:sz w:val="24"/>
          <w:szCs w:val="24"/>
          <w:lang w:val="sv-SE"/>
        </w:rPr>
      </w:pPr>
      <w:r w:rsidRPr="00FF3E1F">
        <w:rPr>
          <w:rFonts w:ascii="Times New Roman" w:hAnsi="Times New Roman"/>
          <w:sz w:val="24"/>
          <w:szCs w:val="24"/>
          <w:lang w:val="sv-SE"/>
        </w:rPr>
        <w:t xml:space="preserve">Današnja shvatanja ronilačkih lekara o obimu selekcionog zdravstvenog pregleda i redovnim kontrolnim pregledima su vrlo različita, barem kad je u pitanju sportsko-rekreativno ili turističko ronjenje, od toga da nije potreban nikakav pregled, jer se roni na vlastiti rizik do prilično strogih zdravstvenih zahteva evropskih zemalja. Za razliku od sportskog ronjenja, vojna i profesionalna ronjenja uključuju visoko profesionalnu zdravstvenu kontrolu i pred buduće ronioce postavlja zahtev da su </w:t>
      </w:r>
      <w:r w:rsidR="009C781B">
        <w:rPr>
          <w:rFonts w:ascii="Times New Roman" w:hAnsi="Times New Roman"/>
          <w:sz w:val="24"/>
          <w:szCs w:val="24"/>
          <w:lang w:val="sv-SE"/>
        </w:rPr>
        <w:t xml:space="preserve">apsolutno </w:t>
      </w:r>
      <w:r w:rsidRPr="00FF3E1F">
        <w:rPr>
          <w:rFonts w:ascii="Times New Roman" w:hAnsi="Times New Roman"/>
          <w:sz w:val="24"/>
          <w:szCs w:val="24"/>
          <w:lang w:val="sv-SE"/>
        </w:rPr>
        <w:t>zdravi.</w:t>
      </w:r>
      <w:r w:rsidR="009C781B">
        <w:rPr>
          <w:rFonts w:ascii="Times New Roman" w:hAnsi="Times New Roman"/>
          <w:sz w:val="24"/>
          <w:szCs w:val="24"/>
          <w:lang w:val="sv-SE"/>
        </w:rPr>
        <w:t xml:space="preserve"> N</w:t>
      </w:r>
      <w:r w:rsidR="004A3C68">
        <w:rPr>
          <w:rFonts w:ascii="Times New Roman" w:hAnsi="Times New Roman"/>
          <w:sz w:val="24"/>
          <w:szCs w:val="24"/>
          <w:lang w:val="sv-SE"/>
        </w:rPr>
        <w:t>ovi Pravilnik SOPASa o medicinskoj zaštiti sportista značajno podiže nivo brige za očuvanje i unapređenje zdravlja sportista</w:t>
      </w:r>
    </w:p>
    <w:p w:rsidR="00FF3E1F" w:rsidRDefault="004A3C68" w:rsidP="00FF3E1F">
      <w:pPr>
        <w:rPr>
          <w:rFonts w:ascii="Times New Roman" w:hAnsi="Times New Roman"/>
          <w:sz w:val="24"/>
          <w:szCs w:val="24"/>
          <w:lang w:val="sv-SE"/>
        </w:rPr>
      </w:pPr>
      <w:r>
        <w:rPr>
          <w:rFonts w:ascii="Times New Roman" w:hAnsi="Times New Roman"/>
          <w:sz w:val="24"/>
          <w:szCs w:val="24"/>
          <w:lang w:val="sv-SE"/>
        </w:rPr>
        <w:t>R</w:t>
      </w:r>
      <w:r w:rsidR="00FF3E1F" w:rsidRPr="00FF3E1F">
        <w:rPr>
          <w:rFonts w:ascii="Times New Roman" w:hAnsi="Times New Roman"/>
          <w:sz w:val="24"/>
          <w:szCs w:val="24"/>
          <w:lang w:val="sv-SE"/>
        </w:rPr>
        <w:t xml:space="preserve">onjenje </w:t>
      </w:r>
      <w:r>
        <w:rPr>
          <w:rFonts w:ascii="Times New Roman" w:hAnsi="Times New Roman"/>
          <w:sz w:val="24"/>
          <w:szCs w:val="24"/>
          <w:lang w:val="sv-SE"/>
        </w:rPr>
        <w:t xml:space="preserve">je </w:t>
      </w:r>
      <w:r w:rsidR="00FF3E1F" w:rsidRPr="00FF3E1F">
        <w:rPr>
          <w:rFonts w:ascii="Times New Roman" w:hAnsi="Times New Roman"/>
          <w:sz w:val="24"/>
          <w:szCs w:val="24"/>
          <w:lang w:val="sv-SE"/>
        </w:rPr>
        <w:t>stresna aktivnost visokog rizika koja od ljudskog organizma zahteva velik</w:t>
      </w:r>
      <w:r>
        <w:rPr>
          <w:rFonts w:ascii="Times New Roman" w:hAnsi="Times New Roman"/>
          <w:sz w:val="24"/>
          <w:szCs w:val="24"/>
          <w:lang w:val="sv-SE"/>
        </w:rPr>
        <w:t>e napore i potpunu adaptaciju</w:t>
      </w:r>
      <w:r w:rsidR="00FF3E1F" w:rsidRPr="00FF3E1F">
        <w:rPr>
          <w:rFonts w:ascii="Times New Roman" w:hAnsi="Times New Roman"/>
          <w:sz w:val="24"/>
          <w:szCs w:val="24"/>
          <w:lang w:val="sv-SE"/>
        </w:rPr>
        <w:t xml:space="preserve"> na uslove </w:t>
      </w:r>
      <w:r>
        <w:rPr>
          <w:rFonts w:ascii="Times New Roman" w:hAnsi="Times New Roman"/>
          <w:sz w:val="24"/>
          <w:szCs w:val="24"/>
          <w:lang w:val="sv-SE"/>
        </w:rPr>
        <w:t>na koje inače nije adaptiran, a životne funkcije zavise od</w:t>
      </w:r>
      <w:r w:rsidR="00FF3E1F" w:rsidRPr="00FF3E1F">
        <w:rPr>
          <w:rFonts w:ascii="Times New Roman" w:hAnsi="Times New Roman"/>
          <w:sz w:val="24"/>
          <w:szCs w:val="24"/>
          <w:lang w:val="sv-SE"/>
        </w:rPr>
        <w:t xml:space="preserve"> tehničkih uređaja. I pored savremene ronilačke opreme mogućnost bolesnog ili hendikepiranog organizma da se adaptira i izbegne stresnu reakciju je smanjena. U svakom slučaju, na ronilačkom lekaru stoji odgovornost da prethodnim (selekcionim) pregledom oceni zdravstvenu sposobnost za ronjenje, odnosno stepen rizika kome se ronilac izlaže.</w:t>
      </w:r>
    </w:p>
    <w:p w:rsidR="004A3C68" w:rsidRDefault="004A3C68" w:rsidP="00FF3E1F">
      <w:pPr>
        <w:rPr>
          <w:rFonts w:ascii="Times New Roman" w:hAnsi="Times New Roman"/>
          <w:sz w:val="24"/>
          <w:szCs w:val="24"/>
          <w:lang w:val="sv-SE"/>
        </w:rPr>
      </w:pPr>
    </w:p>
    <w:p w:rsidR="004A3C68" w:rsidRPr="004A3C68" w:rsidRDefault="004A3C68" w:rsidP="004A3C68">
      <w:pPr>
        <w:jc w:val="center"/>
        <w:rPr>
          <w:rFonts w:ascii="Times New Roman" w:hAnsi="Times New Roman"/>
          <w:b/>
          <w:sz w:val="32"/>
          <w:szCs w:val="32"/>
          <w:lang w:val="sv-SE"/>
        </w:rPr>
      </w:pPr>
      <w:r>
        <w:rPr>
          <w:rFonts w:ascii="Times New Roman" w:hAnsi="Times New Roman"/>
          <w:b/>
          <w:sz w:val="32"/>
          <w:szCs w:val="32"/>
          <w:lang w:val="sv-SE"/>
        </w:rPr>
        <w:t>Medicinska</w:t>
      </w:r>
      <w:r w:rsidRPr="00FF3E1F">
        <w:rPr>
          <w:rFonts w:ascii="Times New Roman" w:hAnsi="Times New Roman"/>
          <w:b/>
          <w:sz w:val="32"/>
          <w:szCs w:val="32"/>
          <w:lang w:val="sv-SE"/>
        </w:rPr>
        <w:t xml:space="preserve"> selekcija</w:t>
      </w:r>
      <w:r>
        <w:rPr>
          <w:rFonts w:ascii="Times New Roman" w:hAnsi="Times New Roman"/>
          <w:b/>
          <w:sz w:val="32"/>
          <w:szCs w:val="32"/>
          <w:lang w:val="sv-SE"/>
        </w:rPr>
        <w:t xml:space="preserve"> u ronilačkom sportu</w:t>
      </w:r>
    </w:p>
    <w:p w:rsidR="00FF3E1F" w:rsidRPr="00FF3E1F" w:rsidRDefault="00FF3E1F" w:rsidP="00FF3E1F">
      <w:pPr>
        <w:rPr>
          <w:rFonts w:ascii="Times New Roman" w:hAnsi="Times New Roman"/>
          <w:sz w:val="24"/>
          <w:szCs w:val="24"/>
          <w:lang w:val="sv-SE"/>
        </w:rPr>
      </w:pPr>
      <w:r w:rsidRPr="00FF3E1F">
        <w:rPr>
          <w:rFonts w:ascii="Times New Roman" w:hAnsi="Times New Roman"/>
          <w:sz w:val="24"/>
          <w:szCs w:val="24"/>
          <w:lang w:val="sv-SE"/>
        </w:rPr>
        <w:t>Obim pregleda za sportskog ili profesionalnog ronioca treba da omogući uvid u ukupno zdravstveno stanje, a posebno u stanje kardiovaskularnog i respiratornog sistema.</w:t>
      </w:r>
    </w:p>
    <w:p w:rsidR="00FF3E1F" w:rsidRPr="00FF3E1F" w:rsidRDefault="00FF3E1F" w:rsidP="00FF3E1F">
      <w:pPr>
        <w:rPr>
          <w:rFonts w:ascii="Times New Roman" w:hAnsi="Times New Roman"/>
          <w:sz w:val="24"/>
          <w:szCs w:val="24"/>
          <w:lang w:val="sv-SE"/>
        </w:rPr>
      </w:pPr>
      <w:r w:rsidRPr="004A3C68">
        <w:rPr>
          <w:rFonts w:ascii="Times New Roman" w:hAnsi="Times New Roman"/>
          <w:b/>
          <w:sz w:val="24"/>
          <w:szCs w:val="24"/>
          <w:lang w:val="sv-SE"/>
        </w:rPr>
        <w:t>Anamneza</w:t>
      </w:r>
      <w:r w:rsidRPr="00FF3E1F">
        <w:rPr>
          <w:rFonts w:ascii="Times New Roman" w:hAnsi="Times New Roman"/>
          <w:sz w:val="24"/>
          <w:szCs w:val="24"/>
          <w:lang w:val="sv-SE"/>
        </w:rPr>
        <w:t xml:space="preserve"> se temelji na izjavi kandidata i ciljanom intervjuu. Kandidat treba da odgovori na pitanja o urođenim oboljenjima, povredama glave i grudnog koša, ranijim akutnim bolestima koje su mogle umanjiti funkcionalnu sposobnost vitalnih organskih sistema, hroničnim oboljenjima, profesionalnim i sportskim sposobnostima i zdravstvenim rizicima kojima se izlaže. Date podatke ronilac treba da overi potpisom, a lekar može da koristi i verodostojne podatke iz drugih izvora. </w:t>
      </w:r>
    </w:p>
    <w:p w:rsidR="00FF3E1F" w:rsidRPr="00FF3E1F" w:rsidRDefault="00FF3E1F" w:rsidP="00FF3E1F">
      <w:pPr>
        <w:rPr>
          <w:rFonts w:ascii="Times New Roman" w:hAnsi="Times New Roman"/>
          <w:sz w:val="24"/>
          <w:szCs w:val="24"/>
          <w:lang w:val="it-IT"/>
        </w:rPr>
      </w:pPr>
      <w:r w:rsidRPr="002D1A31">
        <w:rPr>
          <w:rFonts w:ascii="Times New Roman" w:hAnsi="Times New Roman"/>
          <w:b/>
          <w:sz w:val="24"/>
          <w:szCs w:val="24"/>
          <w:lang w:val="sv-SE"/>
        </w:rPr>
        <w:t>Objektivni pregled</w:t>
      </w:r>
      <w:r w:rsidRPr="00FF3E1F">
        <w:rPr>
          <w:rFonts w:ascii="Times New Roman" w:hAnsi="Times New Roman"/>
          <w:sz w:val="24"/>
          <w:szCs w:val="24"/>
          <w:lang w:val="sv-SE"/>
        </w:rPr>
        <w:t xml:space="preserve"> obuhvata sistemsku inspekciju i fizikalni pregled po organskim sistemina. Antropološka merenja daju osnovne podatke o telesnoj visini, težini, uhranjenosti, a spirometrija podatke o funkcionalnom stanju respiratornog sistema. </w:t>
      </w:r>
      <w:r w:rsidRPr="00FF3E1F">
        <w:rPr>
          <w:rFonts w:ascii="Times New Roman" w:hAnsi="Times New Roman"/>
          <w:sz w:val="24"/>
          <w:szCs w:val="24"/>
          <w:lang w:val="it-IT"/>
        </w:rPr>
        <w:t>Obavezno se mora otoskopirati i proveriti prohodnost tube, pregledati nosna i usna šupljina i ustanoviti stanje zuba. Neurološki pregled treba upotpuniti psihičkim statusom.</w:t>
      </w:r>
    </w:p>
    <w:p w:rsidR="00FF3E1F" w:rsidRPr="00FF3E1F" w:rsidRDefault="00FF3E1F" w:rsidP="00FF3E1F">
      <w:pPr>
        <w:rPr>
          <w:rFonts w:ascii="Times New Roman" w:hAnsi="Times New Roman"/>
          <w:sz w:val="24"/>
          <w:szCs w:val="24"/>
          <w:lang w:val="it-IT"/>
        </w:rPr>
      </w:pPr>
      <w:r w:rsidRPr="00FF3E1F">
        <w:rPr>
          <w:rFonts w:ascii="Times New Roman" w:hAnsi="Times New Roman"/>
          <w:sz w:val="24"/>
          <w:szCs w:val="24"/>
          <w:lang w:val="it-IT"/>
        </w:rPr>
        <w:t xml:space="preserve">Od </w:t>
      </w:r>
      <w:r w:rsidRPr="002D1A31">
        <w:rPr>
          <w:rFonts w:ascii="Times New Roman" w:hAnsi="Times New Roman"/>
          <w:b/>
          <w:sz w:val="24"/>
          <w:szCs w:val="24"/>
          <w:lang w:val="it-IT"/>
        </w:rPr>
        <w:t>laboratorijskih pregleda</w:t>
      </w:r>
      <w:r w:rsidRPr="00FF3E1F">
        <w:rPr>
          <w:rFonts w:ascii="Times New Roman" w:hAnsi="Times New Roman"/>
          <w:sz w:val="24"/>
          <w:szCs w:val="24"/>
          <w:lang w:val="it-IT"/>
        </w:rPr>
        <w:t xml:space="preserve"> treba učiniti RTG s</w:t>
      </w:r>
      <w:r w:rsidR="002D1A31">
        <w:rPr>
          <w:rFonts w:ascii="Times New Roman" w:hAnsi="Times New Roman"/>
          <w:sz w:val="24"/>
          <w:szCs w:val="24"/>
          <w:lang w:val="it-IT"/>
        </w:rPr>
        <w:t xml:space="preserve">nimak pluća, EKG sa modifikovanim (modifikacija po Dr M. Živkoviću) </w:t>
      </w:r>
      <w:r w:rsidRPr="00FF3E1F">
        <w:rPr>
          <w:rFonts w:ascii="Times New Roman" w:hAnsi="Times New Roman"/>
          <w:sz w:val="24"/>
          <w:szCs w:val="24"/>
          <w:lang w:val="it-IT"/>
        </w:rPr>
        <w:t>Flackov</w:t>
      </w:r>
      <w:r w:rsidR="002D1A31">
        <w:rPr>
          <w:rFonts w:ascii="Times New Roman" w:hAnsi="Times New Roman"/>
          <w:sz w:val="24"/>
          <w:szCs w:val="24"/>
          <w:lang w:val="it-IT"/>
        </w:rPr>
        <w:t>im</w:t>
      </w:r>
      <w:r w:rsidRPr="00FF3E1F">
        <w:rPr>
          <w:rFonts w:ascii="Times New Roman" w:hAnsi="Times New Roman"/>
          <w:sz w:val="24"/>
          <w:szCs w:val="24"/>
          <w:lang w:val="it-IT"/>
        </w:rPr>
        <w:t xml:space="preserve"> test</w:t>
      </w:r>
      <w:r w:rsidR="002D1A31">
        <w:rPr>
          <w:rFonts w:ascii="Times New Roman" w:hAnsi="Times New Roman"/>
          <w:sz w:val="24"/>
          <w:szCs w:val="24"/>
          <w:lang w:val="it-IT"/>
        </w:rPr>
        <w:t>om</w:t>
      </w:r>
      <w:r w:rsidRPr="00FF3E1F">
        <w:rPr>
          <w:rFonts w:ascii="Times New Roman" w:hAnsi="Times New Roman"/>
          <w:sz w:val="24"/>
          <w:szCs w:val="24"/>
          <w:lang w:val="it-IT"/>
        </w:rPr>
        <w:t xml:space="preserve">, sedimentaciju, hemogram i urin. Na osnovu ovih pregleda ronilački lekar može da traži dopunske preglede ili da konsultuje pojedine specijaliste. </w:t>
      </w:r>
    </w:p>
    <w:p w:rsidR="002D1A31" w:rsidRDefault="00FF3E1F" w:rsidP="00FF3E1F">
      <w:pPr>
        <w:rPr>
          <w:rFonts w:ascii="Times New Roman" w:hAnsi="Times New Roman"/>
          <w:sz w:val="24"/>
          <w:szCs w:val="24"/>
          <w:lang w:val="it-IT"/>
        </w:rPr>
      </w:pPr>
      <w:r w:rsidRPr="00FF3E1F">
        <w:rPr>
          <w:rFonts w:ascii="Times New Roman" w:hAnsi="Times New Roman"/>
          <w:sz w:val="24"/>
          <w:szCs w:val="24"/>
          <w:lang w:val="it-IT"/>
        </w:rPr>
        <w:t>Na osnovu svega</w:t>
      </w:r>
      <w:r w:rsidR="002D1A31">
        <w:rPr>
          <w:rFonts w:ascii="Times New Roman" w:hAnsi="Times New Roman"/>
          <w:sz w:val="24"/>
          <w:szCs w:val="24"/>
          <w:lang w:val="it-IT"/>
        </w:rPr>
        <w:t>, zdravstevena ustanova registrovana za podvodnu medicinu i lekar specijalista pomorske (podvodne) medicine daju</w:t>
      </w:r>
      <w:r w:rsidRPr="00FF3E1F">
        <w:rPr>
          <w:rFonts w:ascii="Times New Roman" w:hAnsi="Times New Roman"/>
          <w:sz w:val="24"/>
          <w:szCs w:val="24"/>
          <w:lang w:val="it-IT"/>
        </w:rPr>
        <w:t xml:space="preserve"> ocenu </w:t>
      </w:r>
      <w:r w:rsidR="002D1A31">
        <w:rPr>
          <w:rFonts w:ascii="Times New Roman" w:hAnsi="Times New Roman"/>
          <w:sz w:val="24"/>
          <w:szCs w:val="24"/>
          <w:lang w:val="it-IT"/>
        </w:rPr>
        <w:t xml:space="preserve">zdravstvene </w:t>
      </w:r>
      <w:r w:rsidRPr="00FF3E1F">
        <w:rPr>
          <w:rFonts w:ascii="Times New Roman" w:hAnsi="Times New Roman"/>
          <w:sz w:val="24"/>
          <w:szCs w:val="24"/>
          <w:lang w:val="it-IT"/>
        </w:rPr>
        <w:t xml:space="preserve">sposobnosti. </w:t>
      </w:r>
    </w:p>
    <w:p w:rsidR="00FF3E1F" w:rsidRPr="00FF3E1F" w:rsidRDefault="00FF3E1F" w:rsidP="00FF3E1F">
      <w:pPr>
        <w:rPr>
          <w:rFonts w:ascii="Times New Roman" w:hAnsi="Times New Roman"/>
          <w:sz w:val="24"/>
          <w:szCs w:val="24"/>
          <w:lang w:val="it-IT"/>
        </w:rPr>
      </w:pPr>
      <w:r w:rsidRPr="00FF3E1F">
        <w:rPr>
          <w:rFonts w:ascii="Times New Roman" w:hAnsi="Times New Roman"/>
          <w:sz w:val="24"/>
          <w:szCs w:val="24"/>
          <w:lang w:val="it-IT"/>
        </w:rPr>
        <w:t>Kod sportskih ronilaca kriterijumi mogu biti blaži s ocenom "sposoban", uz ograničenja koja se moraju uneti u ronilačku knjižicu. Ako se pregledom nađu apsolutne kontraindikacije ocena se ne sme ublažavati jer su rizici preveliki.</w:t>
      </w:r>
    </w:p>
    <w:p w:rsidR="00FF3E1F" w:rsidRPr="00FF3E1F" w:rsidRDefault="00FF3E1F" w:rsidP="00FF3E1F">
      <w:pPr>
        <w:rPr>
          <w:rFonts w:ascii="Times New Roman" w:hAnsi="Times New Roman"/>
          <w:sz w:val="24"/>
          <w:szCs w:val="24"/>
          <w:lang w:val="it-IT"/>
        </w:rPr>
      </w:pPr>
      <w:r w:rsidRPr="00255BAC">
        <w:rPr>
          <w:rFonts w:ascii="Times New Roman" w:hAnsi="Times New Roman"/>
          <w:b/>
          <w:sz w:val="24"/>
          <w:szCs w:val="24"/>
          <w:lang w:val="it-IT"/>
        </w:rPr>
        <w:lastRenderedPageBreak/>
        <w:t>Apsolutne kontraindikacije</w:t>
      </w:r>
      <w:r w:rsidRPr="00FF3E1F">
        <w:rPr>
          <w:rFonts w:ascii="Times New Roman" w:hAnsi="Times New Roman"/>
          <w:sz w:val="24"/>
          <w:szCs w:val="24"/>
          <w:lang w:val="it-IT"/>
        </w:rPr>
        <w:t xml:space="preserve"> su sledeće: neplivač, epilepsija, shizofrenija, </w:t>
      </w:r>
      <w:r w:rsidR="002D1A31">
        <w:rPr>
          <w:rFonts w:ascii="Times New Roman" w:hAnsi="Times New Roman"/>
          <w:sz w:val="24"/>
          <w:szCs w:val="24"/>
          <w:lang w:val="it-IT"/>
        </w:rPr>
        <w:t xml:space="preserve">teške </w:t>
      </w:r>
      <w:r w:rsidRPr="00FF3E1F">
        <w:rPr>
          <w:rFonts w:ascii="Times New Roman" w:hAnsi="Times New Roman"/>
          <w:sz w:val="24"/>
          <w:szCs w:val="24"/>
          <w:lang w:val="it-IT"/>
        </w:rPr>
        <w:t>vrtoglavice, klaustofobija, hidrofobija, tuberkuloza, bronhospastičke epizode, pneumotoraks, operativni zahvati na plućima, rekonstruktivni zahvati na strukturi srednjeg uha, alkoholizam i narkomanija.</w:t>
      </w:r>
    </w:p>
    <w:p w:rsidR="00FF3E1F" w:rsidRPr="00FF3E1F" w:rsidRDefault="00FF3E1F" w:rsidP="00FF3E1F">
      <w:pPr>
        <w:rPr>
          <w:rFonts w:ascii="Times New Roman" w:hAnsi="Times New Roman"/>
          <w:sz w:val="24"/>
          <w:szCs w:val="24"/>
          <w:lang w:val="it-IT"/>
        </w:rPr>
      </w:pPr>
      <w:r w:rsidRPr="00FF3E1F">
        <w:rPr>
          <w:rFonts w:ascii="Times New Roman" w:hAnsi="Times New Roman"/>
          <w:sz w:val="24"/>
          <w:szCs w:val="24"/>
          <w:lang w:val="it-IT"/>
        </w:rPr>
        <w:t>Pregled sportskog ronioca može se proširiti ili na zahtev samog ronioca ili na osnovu procene ronilačkog lekara po pojedinim organskim sistemima. Standardni kardiološki pregled, može se dopuniti s testom fizičkog radnog kapaciteta i testom adaptacije na promene intratorakalnog pritiska i apnee – Flackovim (modifikacija Dr M. Živković) testom.</w:t>
      </w:r>
    </w:p>
    <w:p w:rsidR="00FF3E1F" w:rsidRPr="00FF3E1F" w:rsidRDefault="00FF3E1F" w:rsidP="00FF3E1F">
      <w:pPr>
        <w:rPr>
          <w:rFonts w:ascii="Times New Roman" w:hAnsi="Times New Roman"/>
          <w:sz w:val="24"/>
          <w:szCs w:val="24"/>
          <w:lang w:val="it-IT"/>
        </w:rPr>
      </w:pPr>
      <w:r w:rsidRPr="00FF3E1F">
        <w:rPr>
          <w:rFonts w:ascii="Times New Roman" w:hAnsi="Times New Roman"/>
          <w:sz w:val="24"/>
          <w:szCs w:val="24"/>
          <w:lang w:val="it-IT"/>
        </w:rPr>
        <w:t xml:space="preserve">Pregled respiratornog sistema, pored spirometrije, može se proširiti merenjem difuzijskog kapaciteta pluća i bodypletismografijom kao i testom reakcije na hladnoću. </w:t>
      </w:r>
    </w:p>
    <w:p w:rsidR="00263EF1" w:rsidRDefault="00FF3E1F" w:rsidP="00FF3E1F">
      <w:pPr>
        <w:rPr>
          <w:rFonts w:ascii="Times New Roman" w:hAnsi="Times New Roman"/>
          <w:sz w:val="24"/>
          <w:szCs w:val="24"/>
          <w:lang w:val="it-IT"/>
        </w:rPr>
      </w:pPr>
      <w:r w:rsidRPr="00FF3E1F">
        <w:rPr>
          <w:rFonts w:ascii="Times New Roman" w:hAnsi="Times New Roman"/>
          <w:sz w:val="24"/>
          <w:szCs w:val="24"/>
          <w:lang w:val="it-IT"/>
        </w:rPr>
        <w:t>Pregled centralnog nervnog sistema, ako postoje indikacije, treba proširiti</w:t>
      </w:r>
      <w:r w:rsidR="00263EF1">
        <w:rPr>
          <w:rFonts w:ascii="Times New Roman" w:hAnsi="Times New Roman"/>
          <w:sz w:val="24"/>
          <w:szCs w:val="24"/>
          <w:lang w:val="it-IT"/>
        </w:rPr>
        <w:t xml:space="preserve"> dopunskim pregledima i</w:t>
      </w:r>
      <w:r w:rsidRPr="00FF3E1F">
        <w:rPr>
          <w:rFonts w:ascii="Times New Roman" w:hAnsi="Times New Roman"/>
          <w:sz w:val="24"/>
          <w:szCs w:val="24"/>
          <w:lang w:val="it-IT"/>
        </w:rPr>
        <w:t xml:space="preserve"> elektroencefalografijom (EEG)</w:t>
      </w:r>
      <w:r w:rsidR="002D1A31">
        <w:rPr>
          <w:rFonts w:ascii="Times New Roman" w:hAnsi="Times New Roman"/>
          <w:sz w:val="24"/>
          <w:szCs w:val="24"/>
          <w:lang w:val="it-IT"/>
        </w:rPr>
        <w:t xml:space="preserve"> ako sportski ronilac roni sa aparatom po</w:t>
      </w:r>
      <w:r w:rsidR="00263EF1">
        <w:rPr>
          <w:rFonts w:ascii="Times New Roman" w:hAnsi="Times New Roman"/>
          <w:sz w:val="24"/>
          <w:szCs w:val="24"/>
          <w:lang w:val="it-IT"/>
        </w:rPr>
        <w:t>luzatvorenog ili zatvorenog krug</w:t>
      </w:r>
      <w:r w:rsidR="002D1A31">
        <w:rPr>
          <w:rFonts w:ascii="Times New Roman" w:hAnsi="Times New Roman"/>
          <w:sz w:val="24"/>
          <w:szCs w:val="24"/>
          <w:lang w:val="it-IT"/>
        </w:rPr>
        <w:t>a (100% kiseonik ili mešavine obogaćene kiseonikom</w:t>
      </w:r>
      <w:r w:rsidR="00263EF1">
        <w:rPr>
          <w:rFonts w:ascii="Times New Roman" w:hAnsi="Times New Roman"/>
          <w:sz w:val="24"/>
          <w:szCs w:val="24"/>
          <w:lang w:val="it-IT"/>
        </w:rPr>
        <w:t xml:space="preserve"> sa parcijalnim pritiskom kiseonika (Pp) većim od 1.4 bara).</w:t>
      </w:r>
      <w:r w:rsidRPr="00FF3E1F">
        <w:rPr>
          <w:rFonts w:ascii="Times New Roman" w:hAnsi="Times New Roman"/>
          <w:sz w:val="24"/>
          <w:szCs w:val="24"/>
          <w:lang w:val="it-IT"/>
        </w:rPr>
        <w:t xml:space="preserve"> </w:t>
      </w:r>
    </w:p>
    <w:p w:rsidR="00FF3E1F" w:rsidRPr="00FF3E1F" w:rsidRDefault="00FF3E1F" w:rsidP="00FF3E1F">
      <w:pPr>
        <w:rPr>
          <w:rFonts w:ascii="Times New Roman" w:hAnsi="Times New Roman"/>
          <w:sz w:val="24"/>
          <w:szCs w:val="24"/>
          <w:lang w:val="it-IT"/>
        </w:rPr>
      </w:pPr>
      <w:r w:rsidRPr="00FF3E1F">
        <w:rPr>
          <w:rFonts w:ascii="Times New Roman" w:hAnsi="Times New Roman"/>
          <w:sz w:val="24"/>
          <w:szCs w:val="24"/>
          <w:lang w:val="it-IT"/>
        </w:rPr>
        <w:t>Pregled čula može se proširiti audiogramom, vestibulogramom,</w:t>
      </w:r>
      <w:r w:rsidR="00263EF1">
        <w:rPr>
          <w:rFonts w:ascii="Times New Roman" w:hAnsi="Times New Roman"/>
          <w:sz w:val="24"/>
          <w:szCs w:val="24"/>
          <w:lang w:val="it-IT"/>
        </w:rPr>
        <w:t xml:space="preserve"> timpanometrijom,</w:t>
      </w:r>
      <w:r w:rsidRPr="00FF3E1F">
        <w:rPr>
          <w:rFonts w:ascii="Times New Roman" w:hAnsi="Times New Roman"/>
          <w:sz w:val="24"/>
          <w:szCs w:val="24"/>
          <w:lang w:val="it-IT"/>
        </w:rPr>
        <w:t xml:space="preserve"> pregledom očnog fundusa, pogotovo kod starijih ronilaca</w:t>
      </w:r>
      <w:r w:rsidR="00263EF1">
        <w:rPr>
          <w:rFonts w:ascii="Times New Roman" w:hAnsi="Times New Roman"/>
          <w:sz w:val="24"/>
          <w:szCs w:val="24"/>
          <w:lang w:val="it-IT"/>
        </w:rPr>
        <w:t xml:space="preserve"> i starijih</w:t>
      </w:r>
      <w:r w:rsidRPr="00FF3E1F">
        <w:rPr>
          <w:rFonts w:ascii="Times New Roman" w:hAnsi="Times New Roman"/>
          <w:sz w:val="24"/>
          <w:szCs w:val="24"/>
          <w:lang w:val="it-IT"/>
        </w:rPr>
        <w:t xml:space="preserve"> početnika.</w:t>
      </w:r>
    </w:p>
    <w:p w:rsidR="00FF3E1F" w:rsidRPr="00FF3E1F" w:rsidRDefault="00FF3E1F" w:rsidP="00FF3E1F">
      <w:pPr>
        <w:rPr>
          <w:rFonts w:ascii="Times New Roman" w:hAnsi="Times New Roman"/>
          <w:sz w:val="24"/>
          <w:szCs w:val="24"/>
          <w:lang w:val="it-IT"/>
        </w:rPr>
      </w:pPr>
      <w:r w:rsidRPr="00FF3E1F">
        <w:rPr>
          <w:rFonts w:ascii="Times New Roman" w:hAnsi="Times New Roman"/>
          <w:sz w:val="24"/>
          <w:szCs w:val="24"/>
          <w:lang w:val="it-IT"/>
        </w:rPr>
        <w:t xml:space="preserve">Kod starijih od 40 godina preporučuje se napraviti radiogram lumbosakralne i cervikalne kičme. </w:t>
      </w:r>
    </w:p>
    <w:p w:rsidR="00FF3E1F" w:rsidRPr="00FF3E1F" w:rsidRDefault="00FF3E1F" w:rsidP="00FF3E1F">
      <w:pPr>
        <w:rPr>
          <w:rFonts w:ascii="Times New Roman" w:hAnsi="Times New Roman"/>
          <w:sz w:val="24"/>
          <w:szCs w:val="24"/>
          <w:lang w:val="it-IT"/>
        </w:rPr>
      </w:pPr>
      <w:r w:rsidRPr="00FF3E1F">
        <w:rPr>
          <w:rFonts w:ascii="Times New Roman" w:hAnsi="Times New Roman"/>
          <w:sz w:val="24"/>
          <w:szCs w:val="24"/>
          <w:lang w:val="it-IT"/>
        </w:rPr>
        <w:t>Psihički status određuje psiholog na osnovu izabranih testova s ciljem da otkrije osobe za koje je ronjenje zbog psihičkih anomalija rizično ili može da ugrozi druge osobe. Preporučuje se da se utvrdi stanje kratkotrajne memorije ili drugih diskretnih funkcija koje mogu kasnije poslužiti za detekciju minimalnih oštećenja mozga. Inteligencija kod ronilaca ne trpi značajnije promene tokom ronilačke karijere, pa se ne traže testovi inteligencije, sem u graničnim slučajevima.</w:t>
      </w:r>
    </w:p>
    <w:p w:rsidR="00FF3E1F" w:rsidRPr="00FF3E1F" w:rsidRDefault="00FF3E1F" w:rsidP="00FF3E1F">
      <w:pPr>
        <w:rPr>
          <w:rFonts w:ascii="Times New Roman" w:hAnsi="Times New Roman"/>
          <w:sz w:val="24"/>
          <w:szCs w:val="24"/>
          <w:lang w:val="it-IT"/>
        </w:rPr>
      </w:pPr>
      <w:r w:rsidRPr="00FF3E1F">
        <w:rPr>
          <w:rFonts w:ascii="Times New Roman" w:hAnsi="Times New Roman"/>
          <w:sz w:val="24"/>
          <w:szCs w:val="24"/>
          <w:lang w:val="it-IT"/>
        </w:rPr>
        <w:t>Kad je najčešća ronilačka bolest - dekompresiona bolest u pitanju, brojnim stanjima se pripisuje da povećavaju rizik od oboljevanja. Međutim nema statističkih dokaza da, na primer, gojaznost, starost, ženski pol ili diabetes melitus, povećavaju rizik. Jedino što se sa sigurnošću može tvrditi, jeste da su nepoštovanje profilaktičnog dekompresionog režima, sukcesivna ronjenja i nekontrolisanje dubine i vremena ronjena uzrok nastanka dekompresione bolesti. Mnogi preporučuju strože dekompresione tablice no za sada nema dokaza da je takav postupak efikasan.</w:t>
      </w:r>
    </w:p>
    <w:p w:rsidR="00FF3E1F" w:rsidRPr="00FF3E1F" w:rsidRDefault="00FF3E1F" w:rsidP="00FF3E1F">
      <w:pPr>
        <w:rPr>
          <w:rFonts w:ascii="Times New Roman" w:hAnsi="Times New Roman"/>
          <w:sz w:val="24"/>
          <w:szCs w:val="24"/>
          <w:lang w:val="sv-SE"/>
        </w:rPr>
      </w:pPr>
      <w:r w:rsidRPr="00FF3E1F">
        <w:rPr>
          <w:rFonts w:ascii="Times New Roman" w:hAnsi="Times New Roman"/>
          <w:sz w:val="24"/>
          <w:szCs w:val="24"/>
          <w:lang w:val="it-IT"/>
        </w:rPr>
        <w:t xml:space="preserve">Ovde je dat </w:t>
      </w:r>
      <w:r w:rsidRPr="00FF3E1F">
        <w:rPr>
          <w:rFonts w:ascii="Times New Roman" w:hAnsi="Times New Roman"/>
          <w:b/>
          <w:sz w:val="24"/>
          <w:szCs w:val="24"/>
          <w:lang w:val="it-IT"/>
        </w:rPr>
        <w:t>spisak bolesti i stanja koja diskvalifikuju za ronjenje</w:t>
      </w:r>
      <w:r w:rsidRPr="00FF3E1F">
        <w:rPr>
          <w:rFonts w:ascii="Times New Roman" w:hAnsi="Times New Roman"/>
          <w:sz w:val="24"/>
          <w:szCs w:val="24"/>
          <w:lang w:val="it-IT"/>
        </w:rPr>
        <w:t xml:space="preserve"> i o kojima treba voditi računa kada je </w:t>
      </w:r>
      <w:r w:rsidR="00263EF1">
        <w:rPr>
          <w:rFonts w:ascii="Times New Roman" w:hAnsi="Times New Roman"/>
          <w:sz w:val="24"/>
          <w:szCs w:val="24"/>
          <w:lang w:val="it-IT"/>
        </w:rPr>
        <w:t>u pitanju selekcija za</w:t>
      </w:r>
      <w:r w:rsidRPr="00FF3E1F">
        <w:rPr>
          <w:rFonts w:ascii="Times New Roman" w:hAnsi="Times New Roman"/>
          <w:sz w:val="24"/>
          <w:szCs w:val="24"/>
          <w:lang w:val="it-IT"/>
        </w:rPr>
        <w:t xml:space="preserve"> profesionalne</w:t>
      </w:r>
      <w:r w:rsidR="00263EF1">
        <w:rPr>
          <w:rFonts w:ascii="Times New Roman" w:hAnsi="Times New Roman"/>
          <w:sz w:val="24"/>
          <w:szCs w:val="24"/>
          <w:lang w:val="it-IT"/>
        </w:rPr>
        <w:t xml:space="preserve"> i sportske</w:t>
      </w:r>
      <w:r w:rsidRPr="00FF3E1F">
        <w:rPr>
          <w:rFonts w:ascii="Times New Roman" w:hAnsi="Times New Roman"/>
          <w:sz w:val="24"/>
          <w:szCs w:val="24"/>
          <w:lang w:val="it-IT"/>
        </w:rPr>
        <w:t xml:space="preserve"> ronioce. </w:t>
      </w:r>
      <w:r w:rsidRPr="00FF3E1F">
        <w:rPr>
          <w:rFonts w:ascii="Times New Roman" w:hAnsi="Times New Roman"/>
          <w:sz w:val="24"/>
          <w:szCs w:val="24"/>
          <w:lang w:val="sv-SE"/>
        </w:rPr>
        <w:t>U kolikoj će se meri ovi kriterijumi primenjivati i u rekreativno-sportskom ronjenju stvar je savesti ronilačkih lekara.</w:t>
      </w:r>
    </w:p>
    <w:p w:rsidR="00FF3E1F" w:rsidRPr="00FF3E1F" w:rsidRDefault="00FF3E1F" w:rsidP="00FF3E1F">
      <w:pPr>
        <w:spacing w:after="0"/>
        <w:rPr>
          <w:rFonts w:ascii="Times New Roman" w:hAnsi="Times New Roman"/>
          <w:sz w:val="24"/>
          <w:szCs w:val="24"/>
          <w:lang w:val="it-IT"/>
        </w:rPr>
      </w:pPr>
      <w:r w:rsidRPr="00FF3E1F">
        <w:rPr>
          <w:rFonts w:ascii="Times New Roman" w:hAnsi="Times New Roman"/>
          <w:sz w:val="24"/>
          <w:szCs w:val="24"/>
          <w:lang w:val="it-IT"/>
        </w:rPr>
        <w:t>1. Perforacija membrane timpani ili ugrađena cevčica za aeraciju.</w:t>
      </w:r>
    </w:p>
    <w:p w:rsidR="00FF3E1F" w:rsidRPr="00FF3E1F" w:rsidRDefault="00FF3E1F" w:rsidP="00FF3E1F">
      <w:pPr>
        <w:spacing w:after="0"/>
        <w:rPr>
          <w:rFonts w:ascii="Times New Roman" w:hAnsi="Times New Roman"/>
          <w:sz w:val="24"/>
          <w:szCs w:val="24"/>
          <w:lang w:val="it-IT"/>
        </w:rPr>
      </w:pPr>
      <w:r w:rsidRPr="00FF3E1F">
        <w:rPr>
          <w:rFonts w:ascii="Times New Roman" w:hAnsi="Times New Roman"/>
          <w:sz w:val="24"/>
          <w:szCs w:val="24"/>
          <w:lang w:val="it-IT"/>
        </w:rPr>
        <w:t>2. Nesposobnost autoinflacije srednjeg uha.</w:t>
      </w:r>
    </w:p>
    <w:p w:rsidR="00FF3E1F" w:rsidRPr="00FF3E1F" w:rsidRDefault="00FF3E1F" w:rsidP="00FF3E1F">
      <w:pPr>
        <w:spacing w:after="0"/>
        <w:rPr>
          <w:rFonts w:ascii="Times New Roman" w:hAnsi="Times New Roman"/>
          <w:sz w:val="24"/>
          <w:szCs w:val="24"/>
          <w:lang w:val="it-IT"/>
        </w:rPr>
      </w:pPr>
      <w:r w:rsidRPr="00FF3E1F">
        <w:rPr>
          <w:rFonts w:ascii="Times New Roman" w:hAnsi="Times New Roman"/>
          <w:sz w:val="24"/>
          <w:szCs w:val="24"/>
          <w:lang w:val="it-IT"/>
        </w:rPr>
        <w:t>3. Egzostoze ili osteomi spoljnjeg ušnog kanala koji sprečavaju izjednačavanje pritiska.</w:t>
      </w:r>
    </w:p>
    <w:p w:rsidR="00FF3E1F" w:rsidRPr="00FF3E1F" w:rsidRDefault="00FF3E1F" w:rsidP="00FF3E1F">
      <w:pPr>
        <w:spacing w:after="0"/>
        <w:rPr>
          <w:rFonts w:ascii="Times New Roman" w:hAnsi="Times New Roman"/>
          <w:sz w:val="24"/>
          <w:szCs w:val="24"/>
          <w:lang w:val="it-IT"/>
        </w:rPr>
      </w:pPr>
      <w:r w:rsidRPr="00FF3E1F">
        <w:rPr>
          <w:rFonts w:ascii="Times New Roman" w:hAnsi="Times New Roman"/>
          <w:sz w:val="24"/>
          <w:szCs w:val="24"/>
          <w:lang w:val="it-IT"/>
        </w:rPr>
        <w:t>4. Meneirov sindrom ili druga hronična vertiginozna stanja.</w:t>
      </w:r>
    </w:p>
    <w:p w:rsidR="00FF3E1F" w:rsidRPr="00FF3E1F" w:rsidRDefault="00FF3E1F" w:rsidP="00FF3E1F">
      <w:pPr>
        <w:spacing w:after="0"/>
        <w:rPr>
          <w:rFonts w:ascii="Times New Roman" w:hAnsi="Times New Roman"/>
          <w:sz w:val="24"/>
          <w:szCs w:val="24"/>
          <w:lang w:val="it-IT"/>
        </w:rPr>
      </w:pPr>
      <w:r w:rsidRPr="00FF3E1F">
        <w:rPr>
          <w:rFonts w:ascii="Times New Roman" w:hAnsi="Times New Roman"/>
          <w:sz w:val="24"/>
          <w:szCs w:val="24"/>
          <w:lang w:val="it-IT"/>
        </w:rPr>
        <w:t>5. Stapedoktomija i prosteza u srednjem uhu.</w:t>
      </w:r>
    </w:p>
    <w:p w:rsidR="00FF3E1F" w:rsidRPr="00FF3E1F" w:rsidRDefault="00FF3E1F" w:rsidP="00FF3E1F">
      <w:pPr>
        <w:spacing w:after="0"/>
        <w:rPr>
          <w:rFonts w:ascii="Times New Roman" w:hAnsi="Times New Roman"/>
          <w:sz w:val="24"/>
          <w:szCs w:val="24"/>
          <w:lang w:val="it-IT"/>
        </w:rPr>
      </w:pPr>
      <w:r w:rsidRPr="00FF3E1F">
        <w:rPr>
          <w:rFonts w:ascii="Times New Roman" w:hAnsi="Times New Roman"/>
          <w:sz w:val="24"/>
          <w:szCs w:val="24"/>
          <w:lang w:val="it-IT"/>
        </w:rPr>
        <w:t>6. Hronični mastoiditis ili mastoidna fistula.</w:t>
      </w:r>
    </w:p>
    <w:p w:rsidR="00FF3E1F" w:rsidRPr="00FF3E1F" w:rsidRDefault="00FF3E1F" w:rsidP="00FF3E1F">
      <w:pPr>
        <w:spacing w:after="0"/>
        <w:rPr>
          <w:rFonts w:ascii="Times New Roman" w:hAnsi="Times New Roman"/>
          <w:sz w:val="24"/>
          <w:szCs w:val="24"/>
          <w:lang w:val="it-IT"/>
        </w:rPr>
      </w:pPr>
      <w:r w:rsidRPr="00FF3E1F">
        <w:rPr>
          <w:rFonts w:ascii="Times New Roman" w:hAnsi="Times New Roman"/>
          <w:sz w:val="24"/>
          <w:szCs w:val="24"/>
          <w:lang w:val="it-IT"/>
        </w:rPr>
        <w:t>7. Oralni ili maksilofacijalni deformiteti koji mogu otežati držanje usnika regulatora.</w:t>
      </w:r>
    </w:p>
    <w:p w:rsidR="00FF3E1F" w:rsidRPr="00FF3E1F" w:rsidRDefault="00FF3E1F" w:rsidP="00FF3E1F">
      <w:pPr>
        <w:spacing w:after="0"/>
        <w:rPr>
          <w:rFonts w:ascii="Times New Roman" w:hAnsi="Times New Roman"/>
          <w:sz w:val="24"/>
          <w:szCs w:val="24"/>
          <w:lang w:val="sv-SE"/>
        </w:rPr>
      </w:pPr>
      <w:r w:rsidRPr="00FF3E1F">
        <w:rPr>
          <w:rFonts w:ascii="Times New Roman" w:hAnsi="Times New Roman"/>
          <w:sz w:val="24"/>
          <w:szCs w:val="24"/>
          <w:lang w:val="sv-SE"/>
        </w:rPr>
        <w:t>8. Korigovana oštrina vida na blizinu, koja nije adekvatna da se vide manometar, sat,</w:t>
      </w:r>
    </w:p>
    <w:p w:rsidR="00FF3E1F" w:rsidRPr="00FF3E1F" w:rsidRDefault="00FF3E1F" w:rsidP="00FF3E1F">
      <w:pPr>
        <w:spacing w:after="0"/>
        <w:rPr>
          <w:rFonts w:ascii="Times New Roman" w:hAnsi="Times New Roman"/>
          <w:sz w:val="24"/>
          <w:szCs w:val="24"/>
          <w:lang w:val="it-IT"/>
        </w:rPr>
      </w:pPr>
      <w:r w:rsidRPr="00FF3E1F">
        <w:rPr>
          <w:rFonts w:ascii="Times New Roman" w:hAnsi="Times New Roman"/>
          <w:sz w:val="24"/>
          <w:szCs w:val="24"/>
          <w:lang w:val="sv-SE"/>
        </w:rPr>
        <w:t xml:space="preserve">    dubinomer, dekompresione tablice i kompas pod vodom. </w:t>
      </w:r>
      <w:r w:rsidRPr="00FF3E1F">
        <w:rPr>
          <w:rFonts w:ascii="Times New Roman" w:hAnsi="Times New Roman"/>
          <w:sz w:val="24"/>
          <w:szCs w:val="24"/>
          <w:lang w:val="it-IT"/>
        </w:rPr>
        <w:t>Nekorigovana oštrina vida, koja</w:t>
      </w:r>
    </w:p>
    <w:p w:rsidR="00FF3E1F" w:rsidRPr="00FF3E1F" w:rsidRDefault="00FF3E1F" w:rsidP="00FF3E1F">
      <w:pPr>
        <w:spacing w:after="0"/>
        <w:rPr>
          <w:rFonts w:ascii="Times New Roman" w:hAnsi="Times New Roman"/>
          <w:sz w:val="24"/>
          <w:szCs w:val="24"/>
          <w:lang w:val="sv-SE"/>
        </w:rPr>
      </w:pPr>
      <w:r w:rsidRPr="00FF3E1F">
        <w:rPr>
          <w:rFonts w:ascii="Times New Roman" w:hAnsi="Times New Roman"/>
          <w:sz w:val="24"/>
          <w:szCs w:val="24"/>
          <w:lang w:val="it-IT"/>
        </w:rPr>
        <w:t xml:space="preserve">    onemogućava da se vidi ronilac u pari ili da se locira</w:t>
      </w:r>
      <w:r w:rsidRPr="00FF3E1F">
        <w:rPr>
          <w:rFonts w:ascii="Times New Roman" w:hAnsi="Times New Roman"/>
          <w:sz w:val="24"/>
          <w:szCs w:val="24"/>
          <w:lang w:val="sv-SE"/>
        </w:rPr>
        <w:t xml:space="preserve"> </w:t>
      </w:r>
      <w:r w:rsidRPr="00FF3E1F">
        <w:rPr>
          <w:rFonts w:ascii="Times New Roman" w:hAnsi="Times New Roman"/>
          <w:sz w:val="24"/>
          <w:szCs w:val="24"/>
          <w:lang w:val="it-IT"/>
        </w:rPr>
        <w:t xml:space="preserve">čamac u </w:t>
      </w:r>
      <w:r w:rsidRPr="00FF3E1F">
        <w:rPr>
          <w:rFonts w:ascii="Times New Roman" w:hAnsi="Times New Roman"/>
          <w:sz w:val="24"/>
          <w:szCs w:val="24"/>
          <w:lang w:val="sv-SE"/>
        </w:rPr>
        <w:t>slučaju kad se izgube</w:t>
      </w:r>
    </w:p>
    <w:p w:rsidR="00FF3E1F" w:rsidRPr="00FF3E1F" w:rsidRDefault="00FF3E1F" w:rsidP="00FF3E1F">
      <w:pPr>
        <w:spacing w:after="0"/>
        <w:rPr>
          <w:rFonts w:ascii="Times New Roman" w:hAnsi="Times New Roman"/>
          <w:sz w:val="24"/>
          <w:szCs w:val="24"/>
          <w:lang w:val="sv-SE"/>
        </w:rPr>
      </w:pPr>
      <w:r w:rsidRPr="00FF3E1F">
        <w:rPr>
          <w:rFonts w:ascii="Times New Roman" w:hAnsi="Times New Roman"/>
          <w:sz w:val="24"/>
          <w:szCs w:val="24"/>
          <w:lang w:val="sv-SE"/>
        </w:rPr>
        <w:t xml:space="preserve">    korektivna sočiva.</w:t>
      </w:r>
    </w:p>
    <w:p w:rsidR="00FF3E1F" w:rsidRPr="00FF3E1F" w:rsidRDefault="00FF3E1F" w:rsidP="00FF3E1F">
      <w:pPr>
        <w:spacing w:after="0"/>
        <w:rPr>
          <w:rFonts w:ascii="Times New Roman" w:hAnsi="Times New Roman"/>
          <w:sz w:val="24"/>
          <w:szCs w:val="24"/>
          <w:lang w:val="sv-SE"/>
        </w:rPr>
      </w:pPr>
      <w:r w:rsidRPr="00FF3E1F">
        <w:rPr>
          <w:rFonts w:ascii="Times New Roman" w:hAnsi="Times New Roman"/>
          <w:sz w:val="24"/>
          <w:szCs w:val="24"/>
          <w:lang w:val="sv-SE"/>
        </w:rPr>
        <w:t>9. Radijalna keratotomia ili druge sveže operacije oka.</w:t>
      </w:r>
    </w:p>
    <w:p w:rsidR="00FF3E1F" w:rsidRPr="00FF3E1F" w:rsidRDefault="00FF3E1F" w:rsidP="00FF3E1F">
      <w:pPr>
        <w:spacing w:after="0"/>
        <w:rPr>
          <w:rFonts w:ascii="Times New Roman" w:hAnsi="Times New Roman"/>
          <w:sz w:val="24"/>
          <w:szCs w:val="24"/>
          <w:lang w:val="sv-SE"/>
        </w:rPr>
      </w:pPr>
      <w:r w:rsidRPr="00FF3E1F">
        <w:rPr>
          <w:rFonts w:ascii="Times New Roman" w:hAnsi="Times New Roman"/>
          <w:sz w:val="24"/>
          <w:szCs w:val="24"/>
          <w:lang w:val="sv-SE"/>
        </w:rPr>
        <w:t>10. Klaustrofobija koja predisponira na paničnu reakciju pod vodom.</w:t>
      </w:r>
    </w:p>
    <w:p w:rsidR="00FF3E1F" w:rsidRPr="00FF3E1F" w:rsidRDefault="00FF3E1F" w:rsidP="00FF3E1F">
      <w:pPr>
        <w:spacing w:after="0"/>
        <w:rPr>
          <w:rFonts w:ascii="Times New Roman" w:hAnsi="Times New Roman"/>
          <w:sz w:val="24"/>
          <w:szCs w:val="24"/>
          <w:lang w:val="sv-SE"/>
        </w:rPr>
      </w:pPr>
      <w:r w:rsidRPr="00FF3E1F">
        <w:rPr>
          <w:rFonts w:ascii="Times New Roman" w:hAnsi="Times New Roman"/>
          <w:sz w:val="24"/>
          <w:szCs w:val="24"/>
          <w:lang w:val="sv-SE"/>
        </w:rPr>
        <w:lastRenderedPageBreak/>
        <w:t>11. Suicidne ideje.</w:t>
      </w:r>
    </w:p>
    <w:p w:rsidR="00FF3E1F" w:rsidRPr="00FF3E1F" w:rsidRDefault="00FF3E1F" w:rsidP="00FF3E1F">
      <w:pPr>
        <w:spacing w:after="0"/>
        <w:rPr>
          <w:rFonts w:ascii="Times New Roman" w:hAnsi="Times New Roman"/>
          <w:sz w:val="24"/>
          <w:szCs w:val="24"/>
          <w:lang w:val="sv-SE"/>
        </w:rPr>
      </w:pPr>
      <w:r w:rsidRPr="00FF3E1F">
        <w:rPr>
          <w:rFonts w:ascii="Times New Roman" w:hAnsi="Times New Roman"/>
          <w:sz w:val="24"/>
          <w:szCs w:val="24"/>
          <w:lang w:val="sv-SE"/>
        </w:rPr>
        <w:t>12. Psihoze.</w:t>
      </w:r>
    </w:p>
    <w:p w:rsidR="00FF3E1F" w:rsidRPr="00FF3E1F" w:rsidRDefault="00FF3E1F" w:rsidP="00FF3E1F">
      <w:pPr>
        <w:spacing w:after="0"/>
        <w:rPr>
          <w:rFonts w:ascii="Times New Roman" w:hAnsi="Times New Roman"/>
          <w:sz w:val="24"/>
          <w:szCs w:val="24"/>
          <w:lang w:val="sv-SE"/>
        </w:rPr>
      </w:pPr>
      <w:r w:rsidRPr="00FF3E1F">
        <w:rPr>
          <w:rFonts w:ascii="Times New Roman" w:hAnsi="Times New Roman"/>
          <w:sz w:val="24"/>
          <w:szCs w:val="24"/>
          <w:lang w:val="sv-SE"/>
        </w:rPr>
        <w:t>13. Anksioznost.</w:t>
      </w:r>
    </w:p>
    <w:p w:rsidR="00FF3E1F" w:rsidRPr="00FF3E1F" w:rsidRDefault="00FF3E1F" w:rsidP="00FF3E1F">
      <w:pPr>
        <w:spacing w:after="0"/>
        <w:rPr>
          <w:rFonts w:ascii="Times New Roman" w:hAnsi="Times New Roman"/>
          <w:sz w:val="24"/>
          <w:szCs w:val="24"/>
          <w:lang w:val="sv-SE"/>
        </w:rPr>
      </w:pPr>
      <w:r w:rsidRPr="00FF3E1F">
        <w:rPr>
          <w:rFonts w:ascii="Times New Roman" w:hAnsi="Times New Roman"/>
          <w:sz w:val="24"/>
          <w:szCs w:val="24"/>
          <w:lang w:val="sv-SE"/>
        </w:rPr>
        <w:t>14. Teža depresija.</w:t>
      </w:r>
    </w:p>
    <w:p w:rsidR="00FF3E1F" w:rsidRPr="00FF3E1F" w:rsidRDefault="00FF3E1F" w:rsidP="00FF3E1F">
      <w:pPr>
        <w:spacing w:after="0"/>
        <w:rPr>
          <w:rFonts w:ascii="Times New Roman" w:hAnsi="Times New Roman"/>
          <w:sz w:val="24"/>
          <w:szCs w:val="24"/>
          <w:lang w:val="sv-SE"/>
        </w:rPr>
      </w:pPr>
      <w:r w:rsidRPr="00FF3E1F">
        <w:rPr>
          <w:rFonts w:ascii="Times New Roman" w:hAnsi="Times New Roman"/>
          <w:sz w:val="24"/>
          <w:szCs w:val="24"/>
          <w:lang w:val="sv-SE"/>
        </w:rPr>
        <w:t>15. Manična stanja.</w:t>
      </w:r>
    </w:p>
    <w:p w:rsidR="00FF3E1F" w:rsidRPr="00FF3E1F" w:rsidRDefault="00FF3E1F" w:rsidP="00FF3E1F">
      <w:pPr>
        <w:spacing w:after="0"/>
        <w:rPr>
          <w:rFonts w:ascii="Times New Roman" w:hAnsi="Times New Roman"/>
          <w:sz w:val="24"/>
          <w:szCs w:val="24"/>
          <w:lang w:val="sv-SE"/>
        </w:rPr>
      </w:pPr>
      <w:r w:rsidRPr="00FF3E1F">
        <w:rPr>
          <w:rFonts w:ascii="Times New Roman" w:hAnsi="Times New Roman"/>
          <w:sz w:val="24"/>
          <w:szCs w:val="24"/>
          <w:lang w:val="sv-SE"/>
        </w:rPr>
        <w:t>16. Alkoholizam.</w:t>
      </w:r>
    </w:p>
    <w:p w:rsidR="00FF3E1F" w:rsidRPr="00FF3E1F" w:rsidRDefault="00FF3E1F" w:rsidP="00FF3E1F">
      <w:pPr>
        <w:spacing w:after="0"/>
        <w:rPr>
          <w:rFonts w:ascii="Times New Roman" w:hAnsi="Times New Roman"/>
          <w:sz w:val="24"/>
          <w:szCs w:val="24"/>
          <w:lang w:val="sv-SE"/>
        </w:rPr>
      </w:pPr>
      <w:r w:rsidRPr="00FF3E1F">
        <w:rPr>
          <w:rFonts w:ascii="Times New Roman" w:hAnsi="Times New Roman"/>
          <w:sz w:val="24"/>
          <w:szCs w:val="24"/>
          <w:lang w:val="sv-SE"/>
        </w:rPr>
        <w:t>17. Navika na lekove koji menjaju psihičko stanje.</w:t>
      </w:r>
    </w:p>
    <w:p w:rsidR="00FF3E1F" w:rsidRPr="00FF3E1F" w:rsidRDefault="00FF3E1F" w:rsidP="00FF3E1F">
      <w:pPr>
        <w:spacing w:after="0"/>
        <w:rPr>
          <w:rFonts w:ascii="Times New Roman" w:hAnsi="Times New Roman"/>
          <w:sz w:val="24"/>
          <w:szCs w:val="24"/>
          <w:lang w:val="it-IT"/>
        </w:rPr>
      </w:pPr>
      <w:r w:rsidRPr="00FF3E1F">
        <w:rPr>
          <w:rFonts w:ascii="Times New Roman" w:hAnsi="Times New Roman"/>
          <w:sz w:val="24"/>
          <w:szCs w:val="24"/>
          <w:lang w:val="it-IT"/>
        </w:rPr>
        <w:t>18. Neadekvatna motivacija za ronjenje.</w:t>
      </w:r>
    </w:p>
    <w:p w:rsidR="00FF3E1F" w:rsidRPr="00FF3E1F" w:rsidRDefault="00FF3E1F" w:rsidP="00FF3E1F">
      <w:pPr>
        <w:spacing w:after="0"/>
        <w:rPr>
          <w:rFonts w:ascii="Times New Roman" w:hAnsi="Times New Roman"/>
          <w:sz w:val="24"/>
          <w:szCs w:val="24"/>
          <w:lang w:val="it-IT"/>
        </w:rPr>
      </w:pPr>
      <w:r w:rsidRPr="00FF3E1F">
        <w:rPr>
          <w:rFonts w:ascii="Times New Roman" w:hAnsi="Times New Roman"/>
          <w:sz w:val="24"/>
          <w:szCs w:val="24"/>
          <w:lang w:val="it-IT"/>
        </w:rPr>
        <w:t>19. Povremene nesvestice.</w:t>
      </w:r>
    </w:p>
    <w:p w:rsidR="00FF3E1F" w:rsidRPr="00FF3E1F" w:rsidRDefault="00FF3E1F" w:rsidP="00FF3E1F">
      <w:pPr>
        <w:spacing w:after="0"/>
        <w:rPr>
          <w:rFonts w:ascii="Times New Roman" w:hAnsi="Times New Roman"/>
          <w:sz w:val="24"/>
          <w:szCs w:val="24"/>
          <w:lang w:val="it-IT"/>
        </w:rPr>
      </w:pPr>
      <w:r w:rsidRPr="00FF3E1F">
        <w:rPr>
          <w:rFonts w:ascii="Times New Roman" w:hAnsi="Times New Roman"/>
          <w:sz w:val="24"/>
          <w:szCs w:val="24"/>
          <w:lang w:val="it-IT"/>
        </w:rPr>
        <w:t>20. Konvulzije u anamnesi (u dečijoj dobi treba ocenjivati individualno).</w:t>
      </w:r>
    </w:p>
    <w:p w:rsidR="00FF3E1F" w:rsidRPr="00FF3E1F" w:rsidRDefault="00FF3E1F" w:rsidP="00FF3E1F">
      <w:pPr>
        <w:spacing w:after="0"/>
        <w:rPr>
          <w:rFonts w:ascii="Times New Roman" w:hAnsi="Times New Roman"/>
          <w:sz w:val="24"/>
          <w:szCs w:val="24"/>
          <w:lang w:val="it-IT"/>
        </w:rPr>
      </w:pPr>
      <w:r w:rsidRPr="00FF3E1F">
        <w:rPr>
          <w:rFonts w:ascii="Times New Roman" w:hAnsi="Times New Roman"/>
          <w:sz w:val="24"/>
          <w:szCs w:val="24"/>
          <w:lang w:val="it-IT"/>
        </w:rPr>
        <w:t>21. Migrena.</w:t>
      </w:r>
    </w:p>
    <w:p w:rsidR="00FF3E1F" w:rsidRPr="00FF3E1F" w:rsidRDefault="00FF3E1F" w:rsidP="00FF3E1F">
      <w:pPr>
        <w:spacing w:after="0"/>
        <w:rPr>
          <w:rFonts w:ascii="Times New Roman" w:hAnsi="Times New Roman"/>
          <w:sz w:val="24"/>
          <w:szCs w:val="24"/>
          <w:lang w:val="it-IT"/>
        </w:rPr>
      </w:pPr>
      <w:r w:rsidRPr="00FF3E1F">
        <w:rPr>
          <w:rFonts w:ascii="Times New Roman" w:hAnsi="Times New Roman"/>
          <w:sz w:val="24"/>
          <w:szCs w:val="24"/>
          <w:lang w:val="it-IT"/>
        </w:rPr>
        <w:t>22. Cerebrovaskularni incidenti ili tranzitorni ishemični ataci.</w:t>
      </w:r>
    </w:p>
    <w:p w:rsidR="00FF3E1F" w:rsidRPr="00FF3E1F" w:rsidRDefault="00FF3E1F" w:rsidP="00FF3E1F">
      <w:pPr>
        <w:spacing w:after="0"/>
        <w:rPr>
          <w:rFonts w:ascii="Times New Roman" w:hAnsi="Times New Roman"/>
          <w:sz w:val="24"/>
          <w:szCs w:val="24"/>
          <w:lang w:val="it-IT"/>
        </w:rPr>
      </w:pPr>
      <w:r w:rsidRPr="00FF3E1F">
        <w:rPr>
          <w:rFonts w:ascii="Times New Roman" w:hAnsi="Times New Roman"/>
          <w:sz w:val="24"/>
          <w:szCs w:val="24"/>
          <w:lang w:val="it-IT"/>
        </w:rPr>
        <w:t>23. Povreda kičmene moždine s neurološkim deficitom.</w:t>
      </w:r>
    </w:p>
    <w:p w:rsidR="00FF3E1F" w:rsidRPr="00FF3E1F" w:rsidRDefault="00FF3E1F" w:rsidP="00FF3E1F">
      <w:pPr>
        <w:spacing w:after="0"/>
        <w:rPr>
          <w:rFonts w:ascii="Times New Roman" w:hAnsi="Times New Roman"/>
          <w:sz w:val="24"/>
          <w:szCs w:val="24"/>
          <w:lang w:val="it-IT"/>
        </w:rPr>
      </w:pPr>
      <w:r w:rsidRPr="00FF3E1F">
        <w:rPr>
          <w:rFonts w:ascii="Times New Roman" w:hAnsi="Times New Roman"/>
          <w:sz w:val="24"/>
          <w:szCs w:val="24"/>
          <w:lang w:val="it-IT"/>
        </w:rPr>
        <w:t>24. Demijelinizirajući procesi.</w:t>
      </w:r>
    </w:p>
    <w:p w:rsidR="00FF3E1F" w:rsidRPr="00FF3E1F" w:rsidRDefault="00FF3E1F" w:rsidP="00FF3E1F">
      <w:pPr>
        <w:spacing w:after="0"/>
        <w:rPr>
          <w:rFonts w:ascii="Times New Roman" w:hAnsi="Times New Roman"/>
          <w:sz w:val="24"/>
          <w:szCs w:val="24"/>
          <w:lang w:val="it-IT"/>
        </w:rPr>
      </w:pPr>
      <w:r w:rsidRPr="00FF3E1F">
        <w:rPr>
          <w:rFonts w:ascii="Times New Roman" w:hAnsi="Times New Roman"/>
          <w:sz w:val="24"/>
          <w:szCs w:val="24"/>
          <w:lang w:val="it-IT"/>
        </w:rPr>
        <w:t>25. Tumori mozga.</w:t>
      </w:r>
    </w:p>
    <w:p w:rsidR="00FF3E1F" w:rsidRPr="00FF3E1F" w:rsidRDefault="00FF3E1F" w:rsidP="00FF3E1F">
      <w:pPr>
        <w:spacing w:after="0"/>
        <w:rPr>
          <w:rFonts w:ascii="Times New Roman" w:hAnsi="Times New Roman"/>
          <w:sz w:val="24"/>
          <w:szCs w:val="24"/>
          <w:lang w:val="it-IT"/>
        </w:rPr>
      </w:pPr>
      <w:r w:rsidRPr="00FF3E1F">
        <w:rPr>
          <w:rFonts w:ascii="Times New Roman" w:hAnsi="Times New Roman"/>
          <w:sz w:val="24"/>
          <w:szCs w:val="24"/>
          <w:lang w:val="it-IT"/>
        </w:rPr>
        <w:t>26. Intrakranijalne aneurizme.</w:t>
      </w:r>
    </w:p>
    <w:p w:rsidR="00FF3E1F" w:rsidRPr="00FF3E1F" w:rsidRDefault="00FF3E1F" w:rsidP="00FF3E1F">
      <w:pPr>
        <w:spacing w:after="0"/>
        <w:rPr>
          <w:rFonts w:ascii="Times New Roman" w:hAnsi="Times New Roman"/>
          <w:sz w:val="24"/>
          <w:szCs w:val="24"/>
          <w:lang w:val="it-IT"/>
        </w:rPr>
      </w:pPr>
      <w:r w:rsidRPr="00FF3E1F">
        <w:rPr>
          <w:rFonts w:ascii="Times New Roman" w:hAnsi="Times New Roman"/>
          <w:sz w:val="24"/>
          <w:szCs w:val="24"/>
          <w:lang w:val="it-IT"/>
        </w:rPr>
        <w:t>27. Neurološka dekompresiona bolest s rezidualnim deficitom.</w:t>
      </w:r>
    </w:p>
    <w:p w:rsidR="00FF3E1F" w:rsidRPr="00FF3E1F" w:rsidRDefault="00FF3E1F" w:rsidP="00FF3E1F">
      <w:pPr>
        <w:spacing w:after="0"/>
        <w:rPr>
          <w:rFonts w:ascii="Times New Roman" w:hAnsi="Times New Roman"/>
          <w:sz w:val="24"/>
          <w:szCs w:val="24"/>
          <w:lang w:val="it-IT"/>
        </w:rPr>
      </w:pPr>
      <w:r w:rsidRPr="00FF3E1F">
        <w:rPr>
          <w:rFonts w:ascii="Times New Roman" w:hAnsi="Times New Roman"/>
          <w:sz w:val="24"/>
          <w:szCs w:val="24"/>
          <w:lang w:val="it-IT"/>
        </w:rPr>
        <w:t>28. Povrede glave sa sekvelama.</w:t>
      </w:r>
    </w:p>
    <w:p w:rsidR="00FF3E1F" w:rsidRPr="00FF3E1F" w:rsidRDefault="00FF3E1F" w:rsidP="00FF3E1F">
      <w:pPr>
        <w:spacing w:after="0"/>
        <w:rPr>
          <w:rFonts w:ascii="Times New Roman" w:hAnsi="Times New Roman"/>
          <w:sz w:val="24"/>
          <w:szCs w:val="24"/>
          <w:lang w:val="it-IT"/>
        </w:rPr>
      </w:pPr>
      <w:r w:rsidRPr="00FF3E1F">
        <w:rPr>
          <w:rFonts w:ascii="Times New Roman" w:hAnsi="Times New Roman"/>
          <w:sz w:val="24"/>
          <w:szCs w:val="24"/>
          <w:lang w:val="it-IT"/>
        </w:rPr>
        <w:t>29. Intrakranijalne operacije.</w:t>
      </w:r>
    </w:p>
    <w:p w:rsidR="00FF3E1F" w:rsidRPr="00FF3E1F" w:rsidRDefault="00FF3E1F" w:rsidP="00FF3E1F">
      <w:pPr>
        <w:spacing w:after="0"/>
        <w:rPr>
          <w:rFonts w:ascii="Times New Roman" w:hAnsi="Times New Roman"/>
          <w:sz w:val="24"/>
          <w:szCs w:val="24"/>
          <w:lang w:val="it-IT"/>
        </w:rPr>
      </w:pPr>
      <w:r w:rsidRPr="00FF3E1F">
        <w:rPr>
          <w:rFonts w:ascii="Times New Roman" w:hAnsi="Times New Roman"/>
          <w:sz w:val="24"/>
          <w:szCs w:val="24"/>
          <w:lang w:val="it-IT"/>
        </w:rPr>
        <w:t>30. Anemija srpastih ćelija.</w:t>
      </w:r>
    </w:p>
    <w:p w:rsidR="00FF3E1F" w:rsidRPr="00FF3E1F" w:rsidRDefault="00FF3E1F" w:rsidP="00FF3E1F">
      <w:pPr>
        <w:spacing w:after="0"/>
        <w:rPr>
          <w:rFonts w:ascii="Times New Roman" w:hAnsi="Times New Roman"/>
          <w:sz w:val="24"/>
          <w:szCs w:val="24"/>
          <w:lang w:val="it-IT"/>
        </w:rPr>
      </w:pPr>
      <w:r w:rsidRPr="00FF3E1F">
        <w:rPr>
          <w:rFonts w:ascii="Times New Roman" w:hAnsi="Times New Roman"/>
          <w:sz w:val="24"/>
          <w:szCs w:val="24"/>
          <w:lang w:val="it-IT"/>
        </w:rPr>
        <w:t>31. Policitemia ili leukemija.</w:t>
      </w:r>
    </w:p>
    <w:p w:rsidR="00FF3E1F" w:rsidRPr="00FF3E1F" w:rsidRDefault="00FF3E1F" w:rsidP="00FF3E1F">
      <w:pPr>
        <w:spacing w:after="0"/>
        <w:rPr>
          <w:rFonts w:ascii="Times New Roman" w:hAnsi="Times New Roman"/>
          <w:sz w:val="24"/>
          <w:szCs w:val="24"/>
          <w:lang w:val="it-IT"/>
        </w:rPr>
      </w:pPr>
      <w:r w:rsidRPr="00FF3E1F">
        <w:rPr>
          <w:rFonts w:ascii="Times New Roman" w:hAnsi="Times New Roman"/>
          <w:sz w:val="24"/>
          <w:szCs w:val="24"/>
          <w:lang w:val="it-IT"/>
        </w:rPr>
        <w:t>32. Nerazjašnjena anemija.</w:t>
      </w:r>
    </w:p>
    <w:p w:rsidR="00FF3E1F" w:rsidRPr="00FF3E1F" w:rsidRDefault="00FF3E1F" w:rsidP="00FF3E1F">
      <w:pPr>
        <w:spacing w:after="0"/>
        <w:rPr>
          <w:rFonts w:ascii="Times New Roman" w:hAnsi="Times New Roman"/>
          <w:sz w:val="24"/>
          <w:szCs w:val="24"/>
          <w:lang w:val="it-IT"/>
        </w:rPr>
      </w:pPr>
      <w:r w:rsidRPr="00FF3E1F">
        <w:rPr>
          <w:rFonts w:ascii="Times New Roman" w:hAnsi="Times New Roman"/>
          <w:sz w:val="24"/>
          <w:szCs w:val="24"/>
          <w:lang w:val="it-IT"/>
        </w:rPr>
        <w:t>33. Preboleli infarkt miokarda.</w:t>
      </w:r>
    </w:p>
    <w:p w:rsidR="00FF3E1F" w:rsidRPr="00FF3E1F" w:rsidRDefault="00FF3E1F" w:rsidP="00FF3E1F">
      <w:pPr>
        <w:spacing w:after="0"/>
        <w:rPr>
          <w:rFonts w:ascii="Times New Roman" w:hAnsi="Times New Roman"/>
          <w:sz w:val="24"/>
          <w:szCs w:val="24"/>
          <w:lang w:val="it-IT"/>
        </w:rPr>
      </w:pPr>
      <w:r w:rsidRPr="00FF3E1F">
        <w:rPr>
          <w:rFonts w:ascii="Times New Roman" w:hAnsi="Times New Roman"/>
          <w:sz w:val="24"/>
          <w:szCs w:val="24"/>
          <w:lang w:val="it-IT"/>
        </w:rPr>
        <w:t>34. Angina pektoris ili drugi znaci ishemijske bolesti srca.</w:t>
      </w:r>
    </w:p>
    <w:p w:rsidR="00FF3E1F" w:rsidRPr="00FF3E1F" w:rsidRDefault="00FF3E1F" w:rsidP="00FF3E1F">
      <w:pPr>
        <w:spacing w:after="0"/>
        <w:rPr>
          <w:rFonts w:ascii="Times New Roman" w:hAnsi="Times New Roman"/>
          <w:sz w:val="24"/>
          <w:szCs w:val="24"/>
          <w:lang w:val="it-IT"/>
        </w:rPr>
      </w:pPr>
      <w:r w:rsidRPr="00FF3E1F">
        <w:rPr>
          <w:rFonts w:ascii="Times New Roman" w:hAnsi="Times New Roman"/>
          <w:sz w:val="24"/>
          <w:szCs w:val="24"/>
          <w:lang w:val="it-IT"/>
        </w:rPr>
        <w:t>35. Nekorigovani defekt srčane pregrade.</w:t>
      </w:r>
    </w:p>
    <w:p w:rsidR="00FF3E1F" w:rsidRPr="00FF3E1F" w:rsidRDefault="00FF3E1F" w:rsidP="00FF3E1F">
      <w:pPr>
        <w:spacing w:after="0"/>
        <w:rPr>
          <w:rFonts w:ascii="Times New Roman" w:hAnsi="Times New Roman"/>
          <w:sz w:val="24"/>
          <w:szCs w:val="24"/>
          <w:lang w:val="it-IT"/>
        </w:rPr>
      </w:pPr>
      <w:r w:rsidRPr="00FF3E1F">
        <w:rPr>
          <w:rFonts w:ascii="Times New Roman" w:hAnsi="Times New Roman"/>
          <w:sz w:val="24"/>
          <w:szCs w:val="24"/>
          <w:lang w:val="it-IT"/>
        </w:rPr>
        <w:t>36. Aortalna ili mitralna stenoza.</w:t>
      </w:r>
    </w:p>
    <w:p w:rsidR="00FF3E1F" w:rsidRPr="00FF3E1F" w:rsidRDefault="00FF3E1F" w:rsidP="00FF3E1F">
      <w:pPr>
        <w:spacing w:after="0"/>
        <w:rPr>
          <w:rFonts w:ascii="Times New Roman" w:hAnsi="Times New Roman"/>
          <w:sz w:val="24"/>
          <w:szCs w:val="24"/>
          <w:lang w:val="it-IT"/>
        </w:rPr>
      </w:pPr>
      <w:r w:rsidRPr="00FF3E1F">
        <w:rPr>
          <w:rFonts w:ascii="Times New Roman" w:hAnsi="Times New Roman"/>
          <w:sz w:val="24"/>
          <w:szCs w:val="24"/>
          <w:lang w:val="it-IT"/>
        </w:rPr>
        <w:t>37. Kompletni srčani blok.</w:t>
      </w:r>
    </w:p>
    <w:p w:rsidR="00FF3E1F" w:rsidRPr="00FF3E1F" w:rsidRDefault="00FF3E1F" w:rsidP="00FF3E1F">
      <w:pPr>
        <w:spacing w:after="0"/>
        <w:rPr>
          <w:rFonts w:ascii="Times New Roman" w:hAnsi="Times New Roman"/>
          <w:sz w:val="24"/>
          <w:szCs w:val="24"/>
          <w:lang w:val="it-IT"/>
        </w:rPr>
      </w:pPr>
      <w:r w:rsidRPr="00FF3E1F">
        <w:rPr>
          <w:rFonts w:ascii="Times New Roman" w:hAnsi="Times New Roman"/>
          <w:sz w:val="24"/>
          <w:szCs w:val="24"/>
          <w:lang w:val="it-IT"/>
        </w:rPr>
        <w:t>38. Fiksirani blok drugog stepena.</w:t>
      </w:r>
    </w:p>
    <w:p w:rsidR="00FF3E1F" w:rsidRPr="00FF3E1F" w:rsidRDefault="00FF3E1F" w:rsidP="00FF3E1F">
      <w:pPr>
        <w:spacing w:after="0"/>
        <w:rPr>
          <w:rFonts w:ascii="Times New Roman" w:hAnsi="Times New Roman"/>
          <w:sz w:val="24"/>
          <w:szCs w:val="24"/>
          <w:lang w:val="it-IT"/>
        </w:rPr>
      </w:pPr>
      <w:r w:rsidRPr="00FF3E1F">
        <w:rPr>
          <w:rFonts w:ascii="Times New Roman" w:hAnsi="Times New Roman"/>
          <w:sz w:val="24"/>
          <w:szCs w:val="24"/>
          <w:lang w:val="it-IT"/>
        </w:rPr>
        <w:t>39. Tahiaritmija pri naporu.</w:t>
      </w:r>
    </w:p>
    <w:p w:rsidR="00FF3E1F" w:rsidRPr="00FF3E1F" w:rsidRDefault="00FF3E1F" w:rsidP="00FF3E1F">
      <w:pPr>
        <w:spacing w:after="0"/>
        <w:rPr>
          <w:rFonts w:ascii="Times New Roman" w:hAnsi="Times New Roman"/>
          <w:sz w:val="24"/>
          <w:szCs w:val="24"/>
          <w:lang w:val="sv-SE"/>
        </w:rPr>
      </w:pPr>
      <w:r w:rsidRPr="00FF3E1F">
        <w:rPr>
          <w:rFonts w:ascii="Times New Roman" w:hAnsi="Times New Roman"/>
          <w:sz w:val="24"/>
          <w:szCs w:val="24"/>
          <w:lang w:val="sv-SE"/>
        </w:rPr>
        <w:t>40. WPW sindrom sa paroksizmalnom atrijskom fibrilacijom ili sinkopama.</w:t>
      </w:r>
    </w:p>
    <w:p w:rsidR="00FF3E1F" w:rsidRPr="00FF3E1F" w:rsidRDefault="00263EF1" w:rsidP="00FF3E1F">
      <w:pPr>
        <w:spacing w:after="0"/>
        <w:rPr>
          <w:rFonts w:ascii="Times New Roman" w:hAnsi="Times New Roman"/>
          <w:sz w:val="24"/>
          <w:szCs w:val="24"/>
        </w:rPr>
      </w:pPr>
      <w:r>
        <w:rPr>
          <w:rFonts w:ascii="Times New Roman" w:hAnsi="Times New Roman"/>
          <w:sz w:val="24"/>
          <w:szCs w:val="24"/>
        </w:rPr>
        <w:t>41. Pace mak</w:t>
      </w:r>
      <w:r w:rsidR="00FF3E1F" w:rsidRPr="00FF3E1F">
        <w:rPr>
          <w:rFonts w:ascii="Times New Roman" w:hAnsi="Times New Roman"/>
          <w:sz w:val="24"/>
          <w:szCs w:val="24"/>
        </w:rPr>
        <w:t>e</w:t>
      </w:r>
      <w:r>
        <w:rPr>
          <w:rFonts w:ascii="Times New Roman" w:hAnsi="Times New Roman"/>
          <w:sz w:val="24"/>
          <w:szCs w:val="24"/>
        </w:rPr>
        <w:t>r</w:t>
      </w:r>
      <w:r w:rsidR="00FF3E1F" w:rsidRPr="00FF3E1F">
        <w:rPr>
          <w:rFonts w:ascii="Times New Roman" w:hAnsi="Times New Roman"/>
          <w:sz w:val="24"/>
          <w:szCs w:val="24"/>
        </w:rPr>
        <w:t xml:space="preserve"> s </w:t>
      </w:r>
      <w:proofErr w:type="spellStart"/>
      <w:r w:rsidR="00FF3E1F" w:rsidRPr="00FF3E1F">
        <w:rPr>
          <w:rFonts w:ascii="Times New Roman" w:hAnsi="Times New Roman"/>
          <w:sz w:val="24"/>
          <w:szCs w:val="24"/>
        </w:rPr>
        <w:t>fiksiranom</w:t>
      </w:r>
      <w:proofErr w:type="spellEnd"/>
      <w:r w:rsidR="00FF3E1F" w:rsidRPr="00FF3E1F">
        <w:rPr>
          <w:rFonts w:ascii="Times New Roman" w:hAnsi="Times New Roman"/>
          <w:sz w:val="24"/>
          <w:szCs w:val="24"/>
        </w:rPr>
        <w:t xml:space="preserve"> </w:t>
      </w:r>
      <w:proofErr w:type="spellStart"/>
      <w:r w:rsidR="00FF3E1F" w:rsidRPr="00FF3E1F">
        <w:rPr>
          <w:rFonts w:ascii="Times New Roman" w:hAnsi="Times New Roman"/>
          <w:sz w:val="24"/>
          <w:szCs w:val="24"/>
        </w:rPr>
        <w:t>frekvencijom</w:t>
      </w:r>
      <w:proofErr w:type="spellEnd"/>
      <w:r w:rsidR="00FF3E1F" w:rsidRPr="00FF3E1F">
        <w:rPr>
          <w:rFonts w:ascii="Times New Roman" w:hAnsi="Times New Roman"/>
          <w:sz w:val="24"/>
          <w:szCs w:val="24"/>
        </w:rPr>
        <w:t>.</w:t>
      </w:r>
    </w:p>
    <w:p w:rsidR="00FF3E1F" w:rsidRPr="00FF3E1F" w:rsidRDefault="00FF3E1F" w:rsidP="00FF3E1F">
      <w:pPr>
        <w:spacing w:after="0"/>
        <w:rPr>
          <w:rFonts w:ascii="Times New Roman" w:hAnsi="Times New Roman"/>
          <w:sz w:val="24"/>
          <w:szCs w:val="24"/>
          <w:lang w:val="sv-SE"/>
        </w:rPr>
      </w:pPr>
      <w:r w:rsidRPr="00FF3E1F">
        <w:rPr>
          <w:rFonts w:ascii="Times New Roman" w:hAnsi="Times New Roman"/>
          <w:sz w:val="24"/>
          <w:szCs w:val="24"/>
          <w:lang w:val="sv-SE"/>
        </w:rPr>
        <w:t>42. Lekovi koji koče normalan odgovor srca na napor.</w:t>
      </w:r>
    </w:p>
    <w:p w:rsidR="00FF3E1F" w:rsidRPr="00FF3E1F" w:rsidRDefault="00FF3E1F" w:rsidP="00FF3E1F">
      <w:pPr>
        <w:spacing w:after="0"/>
        <w:rPr>
          <w:rFonts w:ascii="Times New Roman" w:hAnsi="Times New Roman"/>
          <w:sz w:val="24"/>
          <w:szCs w:val="24"/>
          <w:lang w:val="sv-SE"/>
        </w:rPr>
      </w:pPr>
      <w:r w:rsidRPr="00FF3E1F">
        <w:rPr>
          <w:rFonts w:ascii="Times New Roman" w:hAnsi="Times New Roman"/>
          <w:sz w:val="24"/>
          <w:szCs w:val="24"/>
          <w:lang w:val="sv-SE"/>
        </w:rPr>
        <w:t>43. Bolest perifernih krvnih sudova koja može ograničiti podnošenje napora.</w:t>
      </w:r>
    </w:p>
    <w:p w:rsidR="00FF3E1F" w:rsidRPr="00FF3E1F" w:rsidRDefault="00FF3E1F" w:rsidP="00FF3E1F">
      <w:pPr>
        <w:spacing w:after="0"/>
        <w:rPr>
          <w:rFonts w:ascii="Times New Roman" w:hAnsi="Times New Roman"/>
          <w:sz w:val="24"/>
          <w:szCs w:val="24"/>
          <w:lang w:val="it-IT"/>
        </w:rPr>
      </w:pPr>
      <w:r w:rsidRPr="00FF3E1F">
        <w:rPr>
          <w:rFonts w:ascii="Times New Roman" w:hAnsi="Times New Roman"/>
          <w:sz w:val="24"/>
          <w:szCs w:val="24"/>
          <w:lang w:val="it-IT"/>
        </w:rPr>
        <w:t>44. Hipertenzija sa promenama, na retini, srcu, bubrezima i krvnim sudovima.</w:t>
      </w:r>
    </w:p>
    <w:p w:rsidR="00FF3E1F" w:rsidRPr="00FF3E1F" w:rsidRDefault="00FF3E1F" w:rsidP="00FF3E1F">
      <w:pPr>
        <w:spacing w:after="0"/>
        <w:rPr>
          <w:rFonts w:ascii="Times New Roman" w:hAnsi="Times New Roman"/>
          <w:sz w:val="24"/>
          <w:szCs w:val="24"/>
          <w:lang w:val="it-IT"/>
        </w:rPr>
      </w:pPr>
      <w:r w:rsidRPr="00FF3E1F">
        <w:rPr>
          <w:rFonts w:ascii="Times New Roman" w:hAnsi="Times New Roman"/>
          <w:sz w:val="24"/>
          <w:szCs w:val="24"/>
          <w:lang w:val="it-IT"/>
        </w:rPr>
        <w:t>45. Spontani pneumotoraks.</w:t>
      </w:r>
    </w:p>
    <w:p w:rsidR="00FF3E1F" w:rsidRPr="00FF3E1F" w:rsidRDefault="00FF3E1F" w:rsidP="00FF3E1F">
      <w:pPr>
        <w:spacing w:after="0"/>
        <w:rPr>
          <w:rFonts w:ascii="Times New Roman" w:hAnsi="Times New Roman"/>
          <w:sz w:val="24"/>
          <w:szCs w:val="24"/>
          <w:lang w:val="it-IT"/>
        </w:rPr>
      </w:pPr>
      <w:r w:rsidRPr="00FF3E1F">
        <w:rPr>
          <w:rFonts w:ascii="Times New Roman" w:hAnsi="Times New Roman"/>
          <w:sz w:val="24"/>
          <w:szCs w:val="24"/>
          <w:lang w:val="it-IT"/>
        </w:rPr>
        <w:t>46. Bronhijalna astma.</w:t>
      </w:r>
    </w:p>
    <w:p w:rsidR="00FF3E1F" w:rsidRPr="00FF3E1F" w:rsidRDefault="00FF3E1F" w:rsidP="00FF3E1F">
      <w:pPr>
        <w:spacing w:after="0"/>
        <w:rPr>
          <w:rFonts w:ascii="Times New Roman" w:hAnsi="Times New Roman"/>
          <w:sz w:val="24"/>
          <w:szCs w:val="24"/>
          <w:lang w:val="it-IT"/>
        </w:rPr>
      </w:pPr>
      <w:r w:rsidRPr="00FF3E1F">
        <w:rPr>
          <w:rFonts w:ascii="Times New Roman" w:hAnsi="Times New Roman"/>
          <w:sz w:val="24"/>
          <w:szCs w:val="24"/>
          <w:lang w:val="it-IT"/>
        </w:rPr>
        <w:t xml:space="preserve">47. Astma indukovana hladnoćom ili mišićnim radom. </w:t>
      </w:r>
    </w:p>
    <w:p w:rsidR="00FF3E1F" w:rsidRPr="00FF3E1F" w:rsidRDefault="00FF3E1F" w:rsidP="00FF3E1F">
      <w:pPr>
        <w:spacing w:after="0"/>
        <w:rPr>
          <w:rFonts w:ascii="Times New Roman" w:hAnsi="Times New Roman"/>
          <w:sz w:val="24"/>
          <w:szCs w:val="24"/>
          <w:lang w:val="sv-SE"/>
        </w:rPr>
      </w:pPr>
      <w:r w:rsidRPr="00FF3E1F">
        <w:rPr>
          <w:rFonts w:ascii="Times New Roman" w:hAnsi="Times New Roman"/>
          <w:sz w:val="24"/>
          <w:szCs w:val="24"/>
          <w:lang w:val="sv-SE"/>
        </w:rPr>
        <w:t>48. Hronična opstruktivna bolest pluća.</w:t>
      </w:r>
    </w:p>
    <w:p w:rsidR="00FF3E1F" w:rsidRPr="00FF3E1F" w:rsidRDefault="00FF3E1F" w:rsidP="00FF3E1F">
      <w:pPr>
        <w:spacing w:after="0"/>
        <w:rPr>
          <w:rFonts w:ascii="Times New Roman" w:hAnsi="Times New Roman"/>
          <w:sz w:val="24"/>
          <w:szCs w:val="24"/>
          <w:lang w:val="sv-SE"/>
        </w:rPr>
      </w:pPr>
      <w:r w:rsidRPr="00FF3E1F">
        <w:rPr>
          <w:rFonts w:ascii="Times New Roman" w:hAnsi="Times New Roman"/>
          <w:sz w:val="24"/>
          <w:szCs w:val="24"/>
          <w:lang w:val="sv-SE"/>
        </w:rPr>
        <w:t>49. Rtg nalaz cista i bula na plućima.</w:t>
      </w:r>
    </w:p>
    <w:p w:rsidR="00FF3E1F" w:rsidRPr="00FF3E1F" w:rsidRDefault="00FF3E1F" w:rsidP="00FF3E1F">
      <w:pPr>
        <w:spacing w:after="0"/>
        <w:rPr>
          <w:rFonts w:ascii="Times New Roman" w:hAnsi="Times New Roman"/>
          <w:sz w:val="24"/>
          <w:szCs w:val="24"/>
          <w:lang w:val="it-IT"/>
        </w:rPr>
      </w:pPr>
      <w:r w:rsidRPr="00FF3E1F">
        <w:rPr>
          <w:rFonts w:ascii="Times New Roman" w:hAnsi="Times New Roman"/>
          <w:sz w:val="24"/>
          <w:szCs w:val="24"/>
          <w:lang w:val="it-IT"/>
        </w:rPr>
        <w:t xml:space="preserve">50. Insulin zavisni diabetes mellitus. Insulin nezavisini ako postoje podaci o   </w:t>
      </w:r>
    </w:p>
    <w:p w:rsidR="00FF3E1F" w:rsidRPr="00FF3E1F" w:rsidRDefault="00FF3E1F" w:rsidP="00FF3E1F">
      <w:pPr>
        <w:spacing w:after="0"/>
        <w:rPr>
          <w:rFonts w:ascii="Times New Roman" w:hAnsi="Times New Roman"/>
          <w:sz w:val="24"/>
          <w:szCs w:val="24"/>
          <w:lang w:val="it-IT"/>
        </w:rPr>
      </w:pPr>
      <w:r w:rsidRPr="00FF3E1F">
        <w:rPr>
          <w:rFonts w:ascii="Times New Roman" w:hAnsi="Times New Roman"/>
          <w:sz w:val="24"/>
          <w:szCs w:val="24"/>
          <w:lang w:val="it-IT"/>
        </w:rPr>
        <w:t xml:space="preserve">      hipoglikemičnim epizodama.</w:t>
      </w:r>
    </w:p>
    <w:p w:rsidR="00FF3E1F" w:rsidRPr="00FF3E1F" w:rsidRDefault="00FF3E1F" w:rsidP="00FF3E1F">
      <w:pPr>
        <w:spacing w:after="0"/>
        <w:rPr>
          <w:rFonts w:ascii="Times New Roman" w:hAnsi="Times New Roman"/>
          <w:sz w:val="24"/>
          <w:szCs w:val="24"/>
          <w:lang w:val="it-IT"/>
        </w:rPr>
      </w:pPr>
      <w:r w:rsidRPr="00FF3E1F">
        <w:rPr>
          <w:rFonts w:ascii="Times New Roman" w:hAnsi="Times New Roman"/>
          <w:sz w:val="24"/>
          <w:szCs w:val="24"/>
          <w:lang w:val="it-IT"/>
        </w:rPr>
        <w:t>51. Hernija abdominalnog zida koja može zarobiti vazduh.</w:t>
      </w:r>
    </w:p>
    <w:p w:rsidR="00FF3E1F" w:rsidRPr="00FF3E1F" w:rsidRDefault="00FF3E1F" w:rsidP="00FF3E1F">
      <w:pPr>
        <w:spacing w:after="0"/>
        <w:rPr>
          <w:rFonts w:ascii="Times New Roman" w:hAnsi="Times New Roman"/>
          <w:sz w:val="24"/>
          <w:szCs w:val="24"/>
          <w:lang w:val="it-IT"/>
        </w:rPr>
      </w:pPr>
      <w:r w:rsidRPr="00FF3E1F">
        <w:rPr>
          <w:rFonts w:ascii="Times New Roman" w:hAnsi="Times New Roman"/>
          <w:sz w:val="24"/>
          <w:szCs w:val="24"/>
          <w:lang w:val="it-IT"/>
        </w:rPr>
        <w:t>52. Paraezofagealna, inkarcerirana ili klizajuća hernija.</w:t>
      </w:r>
    </w:p>
    <w:p w:rsidR="00FF3E1F" w:rsidRPr="00FF3E1F" w:rsidRDefault="00FF3E1F" w:rsidP="00FF3E1F">
      <w:pPr>
        <w:spacing w:after="0"/>
        <w:rPr>
          <w:rFonts w:ascii="Times New Roman" w:hAnsi="Times New Roman"/>
          <w:sz w:val="24"/>
          <w:szCs w:val="24"/>
          <w:lang w:val="it-IT"/>
        </w:rPr>
      </w:pPr>
      <w:r w:rsidRPr="00FF3E1F">
        <w:rPr>
          <w:rFonts w:ascii="Times New Roman" w:hAnsi="Times New Roman"/>
          <w:sz w:val="24"/>
          <w:szCs w:val="24"/>
          <w:lang w:val="it-IT"/>
        </w:rPr>
        <w:t>53. Refluks želuca.</w:t>
      </w:r>
    </w:p>
    <w:p w:rsidR="00FF3E1F" w:rsidRPr="00FF3E1F" w:rsidRDefault="00FF3E1F" w:rsidP="00FF3E1F">
      <w:pPr>
        <w:spacing w:after="0"/>
        <w:rPr>
          <w:rFonts w:ascii="Times New Roman" w:hAnsi="Times New Roman"/>
          <w:sz w:val="24"/>
          <w:szCs w:val="24"/>
          <w:lang w:val="it-IT"/>
        </w:rPr>
      </w:pPr>
      <w:r w:rsidRPr="00FF3E1F">
        <w:rPr>
          <w:rFonts w:ascii="Times New Roman" w:hAnsi="Times New Roman"/>
          <w:sz w:val="24"/>
          <w:szCs w:val="24"/>
          <w:lang w:val="it-IT"/>
        </w:rPr>
        <w:t>54. Trudnoća.</w:t>
      </w:r>
    </w:p>
    <w:p w:rsidR="00FF3E1F" w:rsidRPr="00FF3E1F" w:rsidRDefault="00FF3E1F" w:rsidP="00FF3E1F">
      <w:pPr>
        <w:rPr>
          <w:rFonts w:ascii="Times New Roman" w:hAnsi="Times New Roman"/>
          <w:b/>
          <w:sz w:val="24"/>
          <w:szCs w:val="24"/>
          <w:u w:val="single"/>
          <w:lang w:val="it-IT"/>
        </w:rPr>
      </w:pPr>
    </w:p>
    <w:p w:rsidR="00FF3E1F" w:rsidRPr="00FF3E1F" w:rsidRDefault="00263EF1" w:rsidP="00263EF1">
      <w:pPr>
        <w:rPr>
          <w:rFonts w:ascii="Times New Roman" w:hAnsi="Times New Roman"/>
          <w:b/>
          <w:sz w:val="24"/>
          <w:szCs w:val="24"/>
          <w:lang w:val="it-IT"/>
        </w:rPr>
      </w:pPr>
      <w:r w:rsidRPr="00263EF1">
        <w:rPr>
          <w:rFonts w:ascii="Times New Roman" w:hAnsi="Times New Roman"/>
          <w:b/>
          <w:sz w:val="24"/>
          <w:szCs w:val="24"/>
          <w:lang w:val="it-IT"/>
        </w:rPr>
        <w:lastRenderedPageBreak/>
        <w:t>Potrebna oprema i metodologija izvođenja Flackovog testa</w:t>
      </w:r>
      <w:r>
        <w:rPr>
          <w:rFonts w:ascii="Times New Roman" w:hAnsi="Times New Roman"/>
          <w:b/>
          <w:sz w:val="24"/>
          <w:szCs w:val="24"/>
          <w:lang w:val="it-IT"/>
        </w:rPr>
        <w:t xml:space="preserve"> (modifikacija D</w:t>
      </w:r>
      <w:r w:rsidR="00FF3E1F" w:rsidRPr="00FF3E1F">
        <w:rPr>
          <w:rFonts w:ascii="Times New Roman" w:hAnsi="Times New Roman"/>
          <w:b/>
          <w:sz w:val="24"/>
          <w:szCs w:val="24"/>
          <w:lang w:val="it-IT"/>
        </w:rPr>
        <w:t>r M. Živković</w:t>
      </w:r>
      <w:r w:rsidR="00FF3E1F">
        <w:rPr>
          <w:rFonts w:ascii="Times New Roman" w:hAnsi="Times New Roman"/>
          <w:b/>
          <w:sz w:val="24"/>
          <w:szCs w:val="24"/>
          <w:lang w:val="it-IT"/>
        </w:rPr>
        <w:t>a</w:t>
      </w:r>
      <w:r w:rsidR="00FF3E1F" w:rsidRPr="00FF3E1F">
        <w:rPr>
          <w:rFonts w:ascii="Times New Roman" w:hAnsi="Times New Roman"/>
          <w:b/>
          <w:sz w:val="24"/>
          <w:szCs w:val="24"/>
          <w:lang w:val="it-IT"/>
        </w:rPr>
        <w:t>)</w:t>
      </w:r>
      <w:r w:rsidR="00FF3E1F" w:rsidRPr="00FF3E1F">
        <w:rPr>
          <w:rFonts w:ascii="Times New Roman" w:hAnsi="Times New Roman"/>
          <w:b/>
          <w:sz w:val="24"/>
          <w:szCs w:val="24"/>
          <w:lang w:val="sr-Latn-CS"/>
        </w:rPr>
        <w:t xml:space="preserve"> u selekciji ronilaca</w:t>
      </w:r>
    </w:p>
    <w:p w:rsidR="00FF3E1F" w:rsidRPr="00FF3E1F" w:rsidRDefault="00FF3E1F" w:rsidP="00FF3E1F">
      <w:pPr>
        <w:rPr>
          <w:rFonts w:ascii="Times New Roman" w:hAnsi="Times New Roman"/>
          <w:sz w:val="24"/>
          <w:szCs w:val="24"/>
          <w:lang w:val="it-IT"/>
        </w:rPr>
      </w:pPr>
      <w:r w:rsidRPr="00FF3E1F">
        <w:rPr>
          <w:rFonts w:ascii="Times New Roman" w:hAnsi="Times New Roman"/>
          <w:sz w:val="24"/>
          <w:szCs w:val="24"/>
          <w:lang w:val="it-IT"/>
        </w:rPr>
        <w:t>Pripada grupi EKG - stres testova. Koristi se u selekciji kandidata za podvodne aktivnosti. Izvodi se u okviru selekcionog sistematskog specijalističkog pregleda. Sastoji se iz tri faze: faza mirovanja, faza inspiratorne apnee</w:t>
      </w:r>
      <w:r w:rsidR="00263EF1">
        <w:rPr>
          <w:rFonts w:ascii="Times New Roman" w:hAnsi="Times New Roman"/>
          <w:sz w:val="24"/>
          <w:szCs w:val="24"/>
          <w:lang w:val="it-IT"/>
        </w:rPr>
        <w:t xml:space="preserve"> u trajanju od 1 min ili</w:t>
      </w:r>
      <w:r w:rsidRPr="00FF3E1F">
        <w:rPr>
          <w:rFonts w:ascii="Times New Roman" w:hAnsi="Times New Roman"/>
          <w:sz w:val="24"/>
          <w:szCs w:val="24"/>
          <w:lang w:val="it-IT"/>
        </w:rPr>
        <w:t xml:space="preserve"> do spontane rupture sa nadpritiskom u plućima od 5,3 kPa i faze oporavka.</w:t>
      </w:r>
    </w:p>
    <w:p w:rsidR="00FF3E1F" w:rsidRPr="00FF3E1F" w:rsidRDefault="00FF3E1F" w:rsidP="00FF3E1F">
      <w:pPr>
        <w:rPr>
          <w:rFonts w:ascii="Times New Roman" w:hAnsi="Times New Roman"/>
          <w:sz w:val="24"/>
          <w:szCs w:val="24"/>
        </w:rPr>
      </w:pPr>
      <w:r w:rsidRPr="00FF3E1F">
        <w:rPr>
          <w:rFonts w:ascii="Times New Roman" w:hAnsi="Times New Roman"/>
          <w:sz w:val="24"/>
          <w:szCs w:val="24"/>
          <w:lang w:val="it-IT"/>
        </w:rPr>
        <w:t>Pribor potreban za izvođenje testa je: EKG aparat, U-cev graduisana milimetarskom podelom i ispunjena živom do oznake "O" sa produženim gumen</w:t>
      </w:r>
      <w:r w:rsidR="00FC65B3">
        <w:rPr>
          <w:rFonts w:ascii="Times New Roman" w:hAnsi="Times New Roman"/>
          <w:sz w:val="24"/>
          <w:szCs w:val="24"/>
          <w:lang w:val="it-IT"/>
        </w:rPr>
        <w:t>im crevom, koje se završava p</w:t>
      </w:r>
      <w:r w:rsidRPr="00FF3E1F">
        <w:rPr>
          <w:rFonts w:ascii="Times New Roman" w:hAnsi="Times New Roman"/>
          <w:sz w:val="24"/>
          <w:szCs w:val="24"/>
          <w:lang w:val="it-IT"/>
        </w:rPr>
        <w:t xml:space="preserve">iskom za usta, gumena štipaljka za nos i štoperica. </w:t>
      </w:r>
      <w:proofErr w:type="spellStart"/>
      <w:proofErr w:type="gramStart"/>
      <w:r w:rsidRPr="00FF3E1F">
        <w:rPr>
          <w:rFonts w:ascii="Times New Roman" w:hAnsi="Times New Roman"/>
          <w:sz w:val="24"/>
          <w:szCs w:val="24"/>
        </w:rPr>
        <w:t>Od</w:t>
      </w:r>
      <w:proofErr w:type="spellEnd"/>
      <w:proofErr w:type="gramEnd"/>
      <w:r w:rsidRPr="00FF3E1F">
        <w:rPr>
          <w:rFonts w:ascii="Times New Roman" w:hAnsi="Times New Roman"/>
          <w:sz w:val="24"/>
          <w:szCs w:val="24"/>
        </w:rPr>
        <w:t xml:space="preserve"> </w:t>
      </w:r>
      <w:proofErr w:type="spellStart"/>
      <w:r w:rsidRPr="00FF3E1F">
        <w:rPr>
          <w:rFonts w:ascii="Times New Roman" w:hAnsi="Times New Roman"/>
          <w:sz w:val="24"/>
          <w:szCs w:val="24"/>
        </w:rPr>
        <w:t>osoblja</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su</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potrebni</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ispitivač</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lekar</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i</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asistent</w:t>
      </w:r>
      <w:proofErr w:type="spellEnd"/>
      <w:r w:rsidRPr="00FF3E1F">
        <w:rPr>
          <w:rFonts w:ascii="Times New Roman" w:hAnsi="Times New Roman"/>
          <w:sz w:val="24"/>
          <w:szCs w:val="24"/>
        </w:rPr>
        <w:t>.</w:t>
      </w:r>
    </w:p>
    <w:p w:rsidR="00FF3E1F" w:rsidRPr="00FF3E1F" w:rsidRDefault="00FF3E1F" w:rsidP="00FF3E1F">
      <w:pPr>
        <w:rPr>
          <w:rFonts w:ascii="Times New Roman" w:hAnsi="Times New Roman"/>
          <w:sz w:val="24"/>
          <w:szCs w:val="24"/>
        </w:rPr>
      </w:pPr>
    </w:p>
    <w:p w:rsidR="00FF3E1F" w:rsidRPr="00FF3E1F" w:rsidRDefault="00FF3E1F" w:rsidP="00FF3E1F">
      <w:pPr>
        <w:pStyle w:val="NormalPrviPosleNaslova"/>
        <w:rPr>
          <w:rFonts w:ascii="Times New Roman" w:hAnsi="Times New Roman"/>
          <w:sz w:val="24"/>
          <w:szCs w:val="24"/>
        </w:rPr>
      </w:pPr>
      <w:r w:rsidRPr="00FF3E1F">
        <w:rPr>
          <w:rFonts w:ascii="Times New Roman" w:hAnsi="Times New Roman"/>
          <w:noProof/>
          <w:sz w:val="24"/>
          <w:szCs w:val="24"/>
        </w:rPr>
        <w:drawing>
          <wp:inline distT="0" distB="0" distL="0" distR="0">
            <wp:extent cx="5600700" cy="5648325"/>
            <wp:effectExtent l="19050" t="0" r="0" b="0"/>
            <wp:docPr id="1" name="Picture 1" descr="fla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k2"/>
                    <pic:cNvPicPr>
                      <a:picLocks noChangeAspect="1" noChangeArrowheads="1"/>
                    </pic:cNvPicPr>
                  </pic:nvPicPr>
                  <pic:blipFill>
                    <a:blip r:embed="rId4"/>
                    <a:srcRect/>
                    <a:stretch>
                      <a:fillRect/>
                    </a:stretch>
                  </pic:blipFill>
                  <pic:spPr bwMode="auto">
                    <a:xfrm>
                      <a:off x="0" y="0"/>
                      <a:ext cx="5600700" cy="5648325"/>
                    </a:xfrm>
                    <a:prstGeom prst="rect">
                      <a:avLst/>
                    </a:prstGeom>
                    <a:noFill/>
                    <a:ln w="9525">
                      <a:noFill/>
                      <a:miter lim="800000"/>
                      <a:headEnd/>
                      <a:tailEnd/>
                    </a:ln>
                  </pic:spPr>
                </pic:pic>
              </a:graphicData>
            </a:graphic>
          </wp:inline>
        </w:drawing>
      </w:r>
    </w:p>
    <w:p w:rsidR="00FF3E1F" w:rsidRPr="00FF3E1F" w:rsidRDefault="00FC65B3" w:rsidP="00FF3E1F">
      <w:pPr>
        <w:rPr>
          <w:rFonts w:ascii="Times New Roman" w:hAnsi="Times New Roman"/>
          <w:sz w:val="24"/>
          <w:szCs w:val="24"/>
          <w:lang w:val="sv-SE"/>
        </w:rPr>
      </w:pPr>
      <w:r>
        <w:rPr>
          <w:rFonts w:ascii="Times New Roman" w:hAnsi="Times New Roman"/>
          <w:sz w:val="24"/>
          <w:szCs w:val="24"/>
          <w:lang w:val="sv-SE"/>
        </w:rPr>
        <w:t>Slika br.:  1</w:t>
      </w:r>
      <w:r w:rsidR="00FF3E1F" w:rsidRPr="00FF3E1F">
        <w:rPr>
          <w:rFonts w:ascii="Times New Roman" w:hAnsi="Times New Roman"/>
          <w:sz w:val="24"/>
          <w:szCs w:val="24"/>
          <w:lang w:val="sv-SE"/>
        </w:rPr>
        <w:t>. “U” cev ispunjena živom</w:t>
      </w:r>
    </w:p>
    <w:p w:rsidR="00FF3E1F" w:rsidRDefault="00FF3E1F" w:rsidP="00FF3E1F">
      <w:pPr>
        <w:rPr>
          <w:rFonts w:ascii="Times New Roman" w:hAnsi="Times New Roman"/>
          <w:sz w:val="24"/>
          <w:szCs w:val="24"/>
          <w:lang w:val="sv-SE"/>
        </w:rPr>
      </w:pPr>
    </w:p>
    <w:p w:rsidR="00FF3E1F" w:rsidRDefault="00FF3E1F" w:rsidP="00FF3E1F">
      <w:pPr>
        <w:rPr>
          <w:rFonts w:ascii="Times New Roman" w:hAnsi="Times New Roman"/>
          <w:sz w:val="24"/>
          <w:szCs w:val="24"/>
          <w:lang w:val="sv-SE"/>
        </w:rPr>
      </w:pPr>
      <w:r w:rsidRPr="00FF3E1F">
        <w:rPr>
          <w:rFonts w:ascii="Times New Roman" w:hAnsi="Times New Roman"/>
          <w:sz w:val="24"/>
          <w:szCs w:val="24"/>
          <w:lang w:val="sv-SE"/>
        </w:rPr>
        <w:lastRenderedPageBreak/>
        <w:t>Test se izvodi u sedećem položaju. Prethodno se postave bipolarne EKG elektrode i učini snimak u miru. Zatim se ispitaniaku postavi gumena štipaljka za nos i nakon udaha duva kroz gumeno crevo da podigne živin stub za 40mm. U tom položaju ostaje</w:t>
      </w:r>
      <w:r w:rsidR="00FC65B3">
        <w:rPr>
          <w:rFonts w:ascii="Times New Roman" w:hAnsi="Times New Roman"/>
          <w:sz w:val="24"/>
          <w:szCs w:val="24"/>
          <w:lang w:val="sv-SE"/>
        </w:rPr>
        <w:t xml:space="preserve"> 1 min ili</w:t>
      </w:r>
      <w:r w:rsidRPr="00FF3E1F">
        <w:rPr>
          <w:rFonts w:ascii="Times New Roman" w:hAnsi="Times New Roman"/>
          <w:sz w:val="24"/>
          <w:szCs w:val="24"/>
          <w:lang w:val="sv-SE"/>
        </w:rPr>
        <w:t xml:space="preserve"> do spontane rupture, apnee, a za sve vreme se prati II odvod ili sva tri odvoda EKG kao i nakon rupture u fazi oporavka u narednih 30". </w:t>
      </w:r>
    </w:p>
    <w:p w:rsidR="00FC65B3" w:rsidRDefault="00FC65B3" w:rsidP="00FF3E1F">
      <w:pPr>
        <w:rPr>
          <w:rFonts w:ascii="Times New Roman" w:hAnsi="Times New Roman"/>
          <w:sz w:val="24"/>
          <w:szCs w:val="24"/>
          <w:lang w:val="sv-SE"/>
        </w:rPr>
      </w:pPr>
      <w:r>
        <w:rPr>
          <w:rFonts w:ascii="Times New Roman" w:hAnsi="Times New Roman"/>
          <w:sz w:val="24"/>
          <w:szCs w:val="24"/>
          <w:lang w:val="sv-SE"/>
        </w:rPr>
        <w:t>Tumačenje testa</w:t>
      </w:r>
    </w:p>
    <w:p w:rsidR="00FC65B3" w:rsidRPr="00FF3E1F" w:rsidRDefault="00FC65B3" w:rsidP="00FC65B3">
      <w:pPr>
        <w:pStyle w:val="NormalPrviPosleNaslova"/>
        <w:rPr>
          <w:rFonts w:ascii="Times New Roman" w:hAnsi="Times New Roman"/>
          <w:sz w:val="24"/>
          <w:szCs w:val="24"/>
        </w:rPr>
      </w:pPr>
      <w:r w:rsidRPr="00FF3E1F">
        <w:rPr>
          <w:rFonts w:ascii="Times New Roman" w:hAnsi="Times New Roman"/>
          <w:sz w:val="24"/>
          <w:szCs w:val="24"/>
        </w:rPr>
        <w:t xml:space="preserve">Do </w:t>
      </w:r>
      <w:proofErr w:type="spellStart"/>
      <w:r w:rsidRPr="00FF3E1F">
        <w:rPr>
          <w:rFonts w:ascii="Times New Roman" w:hAnsi="Times New Roman"/>
          <w:sz w:val="24"/>
          <w:szCs w:val="24"/>
        </w:rPr>
        <w:t>sada</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nije</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bilo</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istraživanja</w:t>
      </w:r>
      <w:proofErr w:type="spellEnd"/>
      <w:r w:rsidRPr="00FF3E1F">
        <w:rPr>
          <w:rFonts w:ascii="Times New Roman" w:hAnsi="Times New Roman"/>
          <w:sz w:val="24"/>
          <w:szCs w:val="24"/>
        </w:rPr>
        <w:t xml:space="preserve"> o </w:t>
      </w:r>
      <w:proofErr w:type="spellStart"/>
      <w:r w:rsidRPr="00FF3E1F">
        <w:rPr>
          <w:rFonts w:ascii="Times New Roman" w:hAnsi="Times New Roman"/>
          <w:sz w:val="24"/>
          <w:szCs w:val="24"/>
        </w:rPr>
        <w:t>vrednosti</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Flackovog</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testa</w:t>
      </w:r>
      <w:proofErr w:type="spellEnd"/>
      <w:r w:rsidRPr="00FF3E1F">
        <w:rPr>
          <w:rFonts w:ascii="Times New Roman" w:hAnsi="Times New Roman"/>
          <w:sz w:val="24"/>
          <w:szCs w:val="24"/>
        </w:rPr>
        <w:t xml:space="preserve"> u </w:t>
      </w:r>
      <w:proofErr w:type="spellStart"/>
      <w:r w:rsidRPr="00FF3E1F">
        <w:rPr>
          <w:rFonts w:ascii="Times New Roman" w:hAnsi="Times New Roman"/>
          <w:sz w:val="24"/>
          <w:szCs w:val="24"/>
        </w:rPr>
        <w:t>oceni</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sposobnosti</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kardiovaskularnog</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sistema</w:t>
      </w:r>
      <w:proofErr w:type="spellEnd"/>
      <w:r w:rsidRPr="00FF3E1F">
        <w:rPr>
          <w:rFonts w:ascii="Times New Roman" w:hAnsi="Times New Roman"/>
          <w:sz w:val="24"/>
          <w:szCs w:val="24"/>
        </w:rPr>
        <w:t xml:space="preserve"> u </w:t>
      </w:r>
      <w:proofErr w:type="spellStart"/>
      <w:r w:rsidRPr="00FF3E1F">
        <w:rPr>
          <w:rFonts w:ascii="Times New Roman" w:hAnsi="Times New Roman"/>
          <w:sz w:val="24"/>
          <w:szCs w:val="24"/>
        </w:rPr>
        <w:t>selekciji</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ronilaca</w:t>
      </w:r>
      <w:proofErr w:type="spellEnd"/>
      <w:r w:rsidRPr="00FF3E1F">
        <w:rPr>
          <w:rFonts w:ascii="Times New Roman" w:hAnsi="Times New Roman"/>
          <w:sz w:val="24"/>
          <w:szCs w:val="24"/>
        </w:rPr>
        <w:t xml:space="preserve">. </w:t>
      </w:r>
      <w:proofErr w:type="spellStart"/>
      <w:proofErr w:type="gramStart"/>
      <w:r w:rsidRPr="00FF3E1F">
        <w:rPr>
          <w:rFonts w:ascii="Times New Roman" w:hAnsi="Times New Roman"/>
          <w:sz w:val="24"/>
          <w:szCs w:val="24"/>
        </w:rPr>
        <w:t>Barnini</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i</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saradnici</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su</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kod</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maksimalnog</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trajanja</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apnee</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bez</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kontrolisanog</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pritiska</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našli</w:t>
      </w:r>
      <w:proofErr w:type="spellEnd"/>
      <w:r w:rsidRPr="00FF3E1F">
        <w:rPr>
          <w:rFonts w:ascii="Times New Roman" w:hAnsi="Times New Roman"/>
          <w:sz w:val="24"/>
          <w:szCs w:val="24"/>
        </w:rPr>
        <w:t xml:space="preserve"> 33% </w:t>
      </w:r>
      <w:proofErr w:type="spellStart"/>
      <w:r w:rsidRPr="00FF3E1F">
        <w:rPr>
          <w:rFonts w:ascii="Times New Roman" w:hAnsi="Times New Roman"/>
          <w:sz w:val="24"/>
          <w:szCs w:val="24"/>
        </w:rPr>
        <w:t>vagotoničara</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koji</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su</w:t>
      </w:r>
      <w:proofErr w:type="spellEnd"/>
      <w:r w:rsidRPr="00FF3E1F">
        <w:rPr>
          <w:rFonts w:ascii="Times New Roman" w:hAnsi="Times New Roman"/>
          <w:sz w:val="24"/>
          <w:szCs w:val="24"/>
        </w:rPr>
        <w:t xml:space="preserve"> se u </w:t>
      </w:r>
      <w:proofErr w:type="spellStart"/>
      <w:r w:rsidRPr="00FF3E1F">
        <w:rPr>
          <w:rFonts w:ascii="Times New Roman" w:hAnsi="Times New Roman"/>
          <w:sz w:val="24"/>
          <w:szCs w:val="24"/>
        </w:rPr>
        <w:t>toku</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ronilačke</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karijere</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pokazali</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kao</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posebno</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sposobni</w:t>
      </w:r>
      <w:proofErr w:type="spellEnd"/>
      <w:r w:rsidRPr="00FF3E1F">
        <w:rPr>
          <w:rFonts w:ascii="Times New Roman" w:hAnsi="Times New Roman"/>
          <w:sz w:val="24"/>
          <w:szCs w:val="24"/>
        </w:rPr>
        <w:t>.</w:t>
      </w:r>
      <w:proofErr w:type="gramEnd"/>
      <w:r w:rsidRPr="00FF3E1F">
        <w:rPr>
          <w:rFonts w:ascii="Times New Roman" w:hAnsi="Times New Roman"/>
          <w:sz w:val="24"/>
          <w:szCs w:val="24"/>
        </w:rPr>
        <w:t xml:space="preserve"> </w:t>
      </w:r>
      <w:proofErr w:type="spellStart"/>
      <w:r w:rsidRPr="00FF3E1F">
        <w:rPr>
          <w:rFonts w:ascii="Times New Roman" w:hAnsi="Times New Roman"/>
          <w:sz w:val="24"/>
          <w:szCs w:val="24"/>
        </w:rPr>
        <w:t>Rana</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bradikardija</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bez</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progresije</w:t>
      </w:r>
      <w:proofErr w:type="spellEnd"/>
      <w:r w:rsidRPr="00FF3E1F">
        <w:rPr>
          <w:rFonts w:ascii="Times New Roman" w:hAnsi="Times New Roman"/>
          <w:sz w:val="24"/>
          <w:szCs w:val="24"/>
        </w:rPr>
        <w:t xml:space="preserve"> u </w:t>
      </w:r>
      <w:proofErr w:type="spellStart"/>
      <w:r w:rsidRPr="00FF3E1F">
        <w:rPr>
          <w:rFonts w:ascii="Times New Roman" w:hAnsi="Times New Roman"/>
          <w:sz w:val="24"/>
          <w:szCs w:val="24"/>
        </w:rPr>
        <w:t>prvoj</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trećini</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testa</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ima</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dobar</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prognostički</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značaj</w:t>
      </w:r>
      <w:proofErr w:type="spellEnd"/>
      <w:r w:rsidRPr="00FF3E1F">
        <w:rPr>
          <w:rFonts w:ascii="Times New Roman" w:hAnsi="Times New Roman"/>
          <w:sz w:val="24"/>
          <w:szCs w:val="24"/>
        </w:rPr>
        <w:t xml:space="preserve">, </w:t>
      </w:r>
      <w:proofErr w:type="spellStart"/>
      <w:proofErr w:type="gramStart"/>
      <w:r w:rsidRPr="00FF3E1F">
        <w:rPr>
          <w:rFonts w:ascii="Times New Roman" w:hAnsi="Times New Roman"/>
          <w:sz w:val="24"/>
          <w:szCs w:val="24"/>
        </w:rPr>
        <w:t>ali</w:t>
      </w:r>
      <w:proofErr w:type="spellEnd"/>
      <w:proofErr w:type="gramEnd"/>
      <w:r w:rsidRPr="00FF3E1F">
        <w:rPr>
          <w:rFonts w:ascii="Times New Roman" w:hAnsi="Times New Roman"/>
          <w:sz w:val="24"/>
          <w:szCs w:val="24"/>
        </w:rPr>
        <w:t xml:space="preserve"> </w:t>
      </w:r>
      <w:proofErr w:type="spellStart"/>
      <w:r w:rsidRPr="00FF3E1F">
        <w:rPr>
          <w:rFonts w:ascii="Times New Roman" w:hAnsi="Times New Roman"/>
          <w:sz w:val="24"/>
          <w:szCs w:val="24"/>
        </w:rPr>
        <w:t>ekstremna</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bradikardija</w:t>
      </w:r>
      <w:proofErr w:type="spellEnd"/>
      <w:r w:rsidRPr="00FF3E1F">
        <w:rPr>
          <w:rFonts w:ascii="Times New Roman" w:hAnsi="Times New Roman"/>
          <w:sz w:val="24"/>
          <w:szCs w:val="24"/>
        </w:rPr>
        <w:t xml:space="preserve"> u </w:t>
      </w:r>
      <w:proofErr w:type="spellStart"/>
      <w:r w:rsidRPr="00FF3E1F">
        <w:rPr>
          <w:rFonts w:ascii="Times New Roman" w:hAnsi="Times New Roman"/>
          <w:sz w:val="24"/>
          <w:szCs w:val="24"/>
        </w:rPr>
        <w:t>zadnjoj</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trećini</w:t>
      </w:r>
      <w:proofErr w:type="spellEnd"/>
      <w:r w:rsidRPr="00FF3E1F">
        <w:rPr>
          <w:rFonts w:ascii="Times New Roman" w:hAnsi="Times New Roman"/>
          <w:sz w:val="24"/>
          <w:szCs w:val="24"/>
        </w:rPr>
        <w:t xml:space="preserve"> s </w:t>
      </w:r>
      <w:proofErr w:type="spellStart"/>
      <w:r w:rsidRPr="00FF3E1F">
        <w:rPr>
          <w:rFonts w:ascii="Times New Roman" w:hAnsi="Times New Roman"/>
          <w:sz w:val="24"/>
          <w:szCs w:val="24"/>
        </w:rPr>
        <w:t>tendencijom</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progresije</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može</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predhoditi</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asistoliji</w:t>
      </w:r>
      <w:proofErr w:type="spellEnd"/>
      <w:r w:rsidRPr="00FF3E1F">
        <w:rPr>
          <w:rFonts w:ascii="Times New Roman" w:hAnsi="Times New Roman"/>
          <w:sz w:val="24"/>
          <w:szCs w:val="24"/>
        </w:rPr>
        <w:t>.</w:t>
      </w:r>
    </w:p>
    <w:p w:rsidR="00FC65B3" w:rsidRPr="00FF3E1F" w:rsidRDefault="00FC65B3" w:rsidP="00FC65B3">
      <w:pPr>
        <w:rPr>
          <w:rFonts w:ascii="Times New Roman" w:hAnsi="Times New Roman"/>
          <w:sz w:val="24"/>
          <w:szCs w:val="24"/>
        </w:rPr>
      </w:pPr>
      <w:proofErr w:type="spellStart"/>
      <w:r w:rsidRPr="00FF3E1F">
        <w:rPr>
          <w:rFonts w:ascii="Times New Roman" w:hAnsi="Times New Roman"/>
          <w:sz w:val="24"/>
          <w:szCs w:val="24"/>
        </w:rPr>
        <w:t>Značaj</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Flackovog</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testa</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jeste</w:t>
      </w:r>
      <w:proofErr w:type="spellEnd"/>
      <w:r w:rsidRPr="00FF3E1F">
        <w:rPr>
          <w:rFonts w:ascii="Times New Roman" w:hAnsi="Times New Roman"/>
          <w:sz w:val="24"/>
          <w:szCs w:val="24"/>
        </w:rPr>
        <w:t xml:space="preserve"> u tome </w:t>
      </w:r>
      <w:proofErr w:type="spellStart"/>
      <w:r w:rsidRPr="00FF3E1F">
        <w:rPr>
          <w:rFonts w:ascii="Times New Roman" w:hAnsi="Times New Roman"/>
          <w:sz w:val="24"/>
          <w:szCs w:val="24"/>
        </w:rPr>
        <w:t>da</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otkrije</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skrivene</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fiziološke</w:t>
      </w:r>
      <w:proofErr w:type="spellEnd"/>
      <w:r w:rsidRPr="00FF3E1F">
        <w:rPr>
          <w:rFonts w:ascii="Times New Roman" w:hAnsi="Times New Roman"/>
          <w:sz w:val="24"/>
          <w:szCs w:val="24"/>
        </w:rPr>
        <w:t xml:space="preserve"> </w:t>
      </w:r>
      <w:proofErr w:type="spellStart"/>
      <w:proofErr w:type="gramStart"/>
      <w:r w:rsidRPr="00FF3E1F">
        <w:rPr>
          <w:rFonts w:ascii="Times New Roman" w:hAnsi="Times New Roman"/>
          <w:sz w:val="24"/>
          <w:szCs w:val="24"/>
        </w:rPr>
        <w:t>ili</w:t>
      </w:r>
      <w:proofErr w:type="spellEnd"/>
      <w:proofErr w:type="gramEnd"/>
      <w:r w:rsidRPr="00FF3E1F">
        <w:rPr>
          <w:rFonts w:ascii="Times New Roman" w:hAnsi="Times New Roman"/>
          <w:sz w:val="24"/>
          <w:szCs w:val="24"/>
        </w:rPr>
        <w:t xml:space="preserve"> </w:t>
      </w:r>
      <w:proofErr w:type="spellStart"/>
      <w:r w:rsidRPr="00FF3E1F">
        <w:rPr>
          <w:rFonts w:ascii="Times New Roman" w:hAnsi="Times New Roman"/>
          <w:sz w:val="24"/>
          <w:szCs w:val="24"/>
        </w:rPr>
        <w:t>patološke</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abnormalnosti</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kod</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zdravih</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i</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mladih</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ljudi</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koji</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imaju</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nameru</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da</w:t>
      </w:r>
      <w:proofErr w:type="spellEnd"/>
      <w:r w:rsidRPr="00FF3E1F">
        <w:rPr>
          <w:rFonts w:ascii="Times New Roman" w:hAnsi="Times New Roman"/>
          <w:sz w:val="24"/>
          <w:szCs w:val="24"/>
        </w:rPr>
        <w:t xml:space="preserve"> se </w:t>
      </w:r>
      <w:proofErr w:type="spellStart"/>
      <w:r w:rsidRPr="00FF3E1F">
        <w:rPr>
          <w:rFonts w:ascii="Times New Roman" w:hAnsi="Times New Roman"/>
          <w:sz w:val="24"/>
          <w:szCs w:val="24"/>
        </w:rPr>
        <w:t>sportski</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ili</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profesionalno</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bave</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ronjenjem</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i</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da</w:t>
      </w:r>
      <w:proofErr w:type="spellEnd"/>
      <w:r w:rsidRPr="00FF3E1F">
        <w:rPr>
          <w:rFonts w:ascii="Times New Roman" w:hAnsi="Times New Roman"/>
          <w:sz w:val="24"/>
          <w:szCs w:val="24"/>
        </w:rPr>
        <w:t xml:space="preserve"> se </w:t>
      </w:r>
      <w:proofErr w:type="spellStart"/>
      <w:r w:rsidRPr="00FF3E1F">
        <w:rPr>
          <w:rFonts w:ascii="Times New Roman" w:hAnsi="Times New Roman"/>
          <w:sz w:val="24"/>
          <w:szCs w:val="24"/>
        </w:rPr>
        <w:t>blagovremeno</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diskvalifikuju</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ili</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ograniče</w:t>
      </w:r>
      <w:proofErr w:type="spellEnd"/>
      <w:r w:rsidRPr="00FF3E1F">
        <w:rPr>
          <w:rFonts w:ascii="Times New Roman" w:hAnsi="Times New Roman"/>
          <w:sz w:val="24"/>
          <w:szCs w:val="24"/>
        </w:rPr>
        <w:t xml:space="preserve"> u </w:t>
      </w:r>
      <w:proofErr w:type="spellStart"/>
      <w:r w:rsidRPr="00FF3E1F">
        <w:rPr>
          <w:rFonts w:ascii="Times New Roman" w:hAnsi="Times New Roman"/>
          <w:sz w:val="24"/>
          <w:szCs w:val="24"/>
        </w:rPr>
        <w:t>aktivnostima</w:t>
      </w:r>
      <w:proofErr w:type="spellEnd"/>
      <w:r w:rsidRPr="00FF3E1F">
        <w:rPr>
          <w:rFonts w:ascii="Times New Roman" w:hAnsi="Times New Roman"/>
          <w:sz w:val="24"/>
          <w:szCs w:val="24"/>
        </w:rPr>
        <w:t xml:space="preserve"> pod </w:t>
      </w:r>
      <w:proofErr w:type="spellStart"/>
      <w:r w:rsidRPr="00FF3E1F">
        <w:rPr>
          <w:rFonts w:ascii="Times New Roman" w:hAnsi="Times New Roman"/>
          <w:sz w:val="24"/>
          <w:szCs w:val="24"/>
        </w:rPr>
        <w:t>vodom</w:t>
      </w:r>
      <w:proofErr w:type="spellEnd"/>
      <w:r w:rsidRPr="00FF3E1F">
        <w:rPr>
          <w:rFonts w:ascii="Times New Roman" w:hAnsi="Times New Roman"/>
          <w:sz w:val="24"/>
          <w:szCs w:val="24"/>
        </w:rPr>
        <w:t xml:space="preserve">. </w:t>
      </w:r>
      <w:proofErr w:type="spellStart"/>
      <w:proofErr w:type="gramStart"/>
      <w:r w:rsidRPr="00FF3E1F">
        <w:rPr>
          <w:rFonts w:ascii="Times New Roman" w:hAnsi="Times New Roman"/>
          <w:sz w:val="24"/>
          <w:szCs w:val="24"/>
        </w:rPr>
        <w:t>Jednostavnost</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testa</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čini</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ga</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prikladnim</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za</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primenu</w:t>
      </w:r>
      <w:proofErr w:type="spellEnd"/>
      <w:r w:rsidRPr="00FF3E1F">
        <w:rPr>
          <w:rFonts w:ascii="Times New Roman" w:hAnsi="Times New Roman"/>
          <w:sz w:val="24"/>
          <w:szCs w:val="24"/>
        </w:rPr>
        <w:t xml:space="preserve"> u </w:t>
      </w:r>
      <w:proofErr w:type="spellStart"/>
      <w:r w:rsidRPr="00FF3E1F">
        <w:rPr>
          <w:rFonts w:ascii="Times New Roman" w:hAnsi="Times New Roman"/>
          <w:sz w:val="24"/>
          <w:szCs w:val="24"/>
        </w:rPr>
        <w:t>svim</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uslovima</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i</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otkrivanje</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latentnih</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patoloških</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stanja</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srca</w:t>
      </w:r>
      <w:proofErr w:type="spellEnd"/>
      <w:r w:rsidRPr="00FF3E1F">
        <w:rPr>
          <w:rFonts w:ascii="Times New Roman" w:hAnsi="Times New Roman"/>
          <w:sz w:val="24"/>
          <w:szCs w:val="24"/>
        </w:rPr>
        <w:t>.</w:t>
      </w:r>
      <w:proofErr w:type="gramEnd"/>
    </w:p>
    <w:p w:rsidR="00FC65B3" w:rsidRPr="00FF3E1F" w:rsidRDefault="00FC65B3" w:rsidP="00FC65B3">
      <w:pPr>
        <w:rPr>
          <w:rFonts w:ascii="Times New Roman" w:hAnsi="Times New Roman"/>
          <w:sz w:val="24"/>
          <w:szCs w:val="24"/>
        </w:rPr>
      </w:pPr>
      <w:proofErr w:type="spellStart"/>
      <w:r w:rsidRPr="00FF3E1F">
        <w:rPr>
          <w:rFonts w:ascii="Times New Roman" w:hAnsi="Times New Roman"/>
          <w:sz w:val="24"/>
          <w:szCs w:val="24"/>
        </w:rPr>
        <w:t>Elementi</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koji</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diskvalifikuju</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kandidata</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su</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teško</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podnošenje</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testa</w:t>
      </w:r>
      <w:proofErr w:type="spellEnd"/>
      <w:r w:rsidRPr="00FF3E1F">
        <w:rPr>
          <w:rFonts w:ascii="Times New Roman" w:hAnsi="Times New Roman"/>
          <w:sz w:val="24"/>
          <w:szCs w:val="24"/>
        </w:rPr>
        <w:t xml:space="preserve"> – </w:t>
      </w:r>
      <w:proofErr w:type="spellStart"/>
      <w:r w:rsidRPr="00FF3E1F">
        <w:rPr>
          <w:rFonts w:ascii="Times New Roman" w:hAnsi="Times New Roman"/>
          <w:sz w:val="24"/>
          <w:szCs w:val="24"/>
        </w:rPr>
        <w:t>gubitak</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svesti</w:t>
      </w:r>
      <w:proofErr w:type="spellEnd"/>
      <w:r w:rsidRPr="00FF3E1F">
        <w:rPr>
          <w:rFonts w:ascii="Times New Roman" w:hAnsi="Times New Roman"/>
          <w:sz w:val="24"/>
          <w:szCs w:val="24"/>
        </w:rPr>
        <w:t xml:space="preserve">, apnea </w:t>
      </w:r>
      <w:proofErr w:type="spellStart"/>
      <w:r w:rsidRPr="00FF3E1F">
        <w:rPr>
          <w:rFonts w:ascii="Times New Roman" w:hAnsi="Times New Roman"/>
          <w:sz w:val="24"/>
          <w:szCs w:val="24"/>
        </w:rPr>
        <w:t>kraća</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od</w:t>
      </w:r>
      <w:proofErr w:type="spellEnd"/>
      <w:r w:rsidRPr="00FF3E1F">
        <w:rPr>
          <w:rFonts w:ascii="Times New Roman" w:hAnsi="Times New Roman"/>
          <w:sz w:val="24"/>
          <w:szCs w:val="24"/>
        </w:rPr>
        <w:t xml:space="preserve"> 45”, </w:t>
      </w:r>
      <w:proofErr w:type="spellStart"/>
      <w:r w:rsidRPr="00FF3E1F">
        <w:rPr>
          <w:rFonts w:ascii="Times New Roman" w:hAnsi="Times New Roman"/>
          <w:sz w:val="24"/>
          <w:szCs w:val="24"/>
        </w:rPr>
        <w:t>tahikardija</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iznad</w:t>
      </w:r>
      <w:proofErr w:type="spellEnd"/>
      <w:r w:rsidRPr="00FF3E1F">
        <w:rPr>
          <w:rFonts w:ascii="Times New Roman" w:hAnsi="Times New Roman"/>
          <w:sz w:val="24"/>
          <w:szCs w:val="24"/>
        </w:rPr>
        <w:t xml:space="preserve"> 150 </w:t>
      </w:r>
      <w:proofErr w:type="spellStart"/>
      <w:r w:rsidRPr="00FF3E1F">
        <w:rPr>
          <w:rFonts w:ascii="Times New Roman" w:hAnsi="Times New Roman"/>
          <w:sz w:val="24"/>
          <w:szCs w:val="24"/>
        </w:rPr>
        <w:t>udara</w:t>
      </w:r>
      <w:proofErr w:type="spellEnd"/>
      <w:r w:rsidRPr="00FF3E1F">
        <w:rPr>
          <w:rFonts w:ascii="Times New Roman" w:hAnsi="Times New Roman"/>
          <w:sz w:val="24"/>
          <w:szCs w:val="24"/>
        </w:rPr>
        <w:t xml:space="preserve"> u </w:t>
      </w:r>
      <w:proofErr w:type="spellStart"/>
      <w:r w:rsidRPr="00FF3E1F">
        <w:rPr>
          <w:rFonts w:ascii="Times New Roman" w:hAnsi="Times New Roman"/>
          <w:sz w:val="24"/>
          <w:szCs w:val="24"/>
        </w:rPr>
        <w:t>minuti</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tokom</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celog</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testa</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ili</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izrazita</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bradikardija</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koja</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ukazuje</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na</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mogućnost</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asistolije</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kontinuiran</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nodalni</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ritam</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perzistirajući</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sindrom</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preekscitacije</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prisutan</w:t>
      </w:r>
      <w:proofErr w:type="spellEnd"/>
      <w:r w:rsidRPr="00FF3E1F">
        <w:rPr>
          <w:rFonts w:ascii="Times New Roman" w:hAnsi="Times New Roman"/>
          <w:sz w:val="24"/>
          <w:szCs w:val="24"/>
        </w:rPr>
        <w:t xml:space="preserve"> A-V </w:t>
      </w:r>
      <w:proofErr w:type="spellStart"/>
      <w:r w:rsidRPr="00FF3E1F">
        <w:rPr>
          <w:rFonts w:ascii="Times New Roman" w:hAnsi="Times New Roman"/>
          <w:sz w:val="24"/>
          <w:szCs w:val="24"/>
        </w:rPr>
        <w:t>blok</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koji</w:t>
      </w:r>
      <w:proofErr w:type="spellEnd"/>
      <w:r w:rsidRPr="00FF3E1F">
        <w:rPr>
          <w:rFonts w:ascii="Times New Roman" w:hAnsi="Times New Roman"/>
          <w:sz w:val="24"/>
          <w:szCs w:val="24"/>
        </w:rPr>
        <w:t xml:space="preserve"> ne </w:t>
      </w:r>
      <w:proofErr w:type="spellStart"/>
      <w:r w:rsidRPr="00FF3E1F">
        <w:rPr>
          <w:rFonts w:ascii="Times New Roman" w:hAnsi="Times New Roman"/>
          <w:sz w:val="24"/>
          <w:szCs w:val="24"/>
        </w:rPr>
        <w:t>isčezava</w:t>
      </w:r>
      <w:proofErr w:type="spellEnd"/>
      <w:r w:rsidRPr="00FF3E1F">
        <w:rPr>
          <w:rFonts w:ascii="Times New Roman" w:hAnsi="Times New Roman"/>
          <w:sz w:val="24"/>
          <w:szCs w:val="24"/>
        </w:rPr>
        <w:t xml:space="preserve"> u </w:t>
      </w:r>
      <w:proofErr w:type="spellStart"/>
      <w:r w:rsidRPr="00FF3E1F">
        <w:rPr>
          <w:rFonts w:ascii="Times New Roman" w:hAnsi="Times New Roman"/>
          <w:sz w:val="24"/>
          <w:szCs w:val="24"/>
        </w:rPr>
        <w:t>oporavku</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polimorfne</w:t>
      </w:r>
      <w:proofErr w:type="spellEnd"/>
      <w:r w:rsidRPr="00FF3E1F">
        <w:rPr>
          <w:rFonts w:ascii="Times New Roman" w:hAnsi="Times New Roman"/>
          <w:sz w:val="24"/>
          <w:szCs w:val="24"/>
        </w:rPr>
        <w:t xml:space="preserve"> VES, </w:t>
      </w:r>
      <w:proofErr w:type="spellStart"/>
      <w:r w:rsidRPr="00FF3E1F">
        <w:rPr>
          <w:rFonts w:ascii="Times New Roman" w:hAnsi="Times New Roman"/>
          <w:sz w:val="24"/>
          <w:szCs w:val="24"/>
        </w:rPr>
        <w:t>fenomen</w:t>
      </w:r>
      <w:proofErr w:type="spellEnd"/>
      <w:r w:rsidRPr="00FF3E1F">
        <w:rPr>
          <w:rFonts w:ascii="Times New Roman" w:hAnsi="Times New Roman"/>
          <w:sz w:val="24"/>
          <w:szCs w:val="24"/>
        </w:rPr>
        <w:t xml:space="preserve"> R/T </w:t>
      </w:r>
      <w:proofErr w:type="spellStart"/>
      <w:r w:rsidRPr="00FF3E1F">
        <w:rPr>
          <w:rFonts w:ascii="Times New Roman" w:hAnsi="Times New Roman"/>
          <w:sz w:val="24"/>
          <w:szCs w:val="24"/>
        </w:rPr>
        <w:t>i</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patološka</w:t>
      </w:r>
      <w:proofErr w:type="spellEnd"/>
      <w:r w:rsidRPr="00FF3E1F">
        <w:rPr>
          <w:rFonts w:ascii="Times New Roman" w:hAnsi="Times New Roman"/>
          <w:sz w:val="24"/>
          <w:szCs w:val="24"/>
        </w:rPr>
        <w:t xml:space="preserve"> S-T </w:t>
      </w:r>
      <w:proofErr w:type="spellStart"/>
      <w:r w:rsidRPr="00FF3E1F">
        <w:rPr>
          <w:rFonts w:ascii="Times New Roman" w:hAnsi="Times New Roman"/>
          <w:sz w:val="24"/>
          <w:szCs w:val="24"/>
        </w:rPr>
        <w:t>spojnica</w:t>
      </w:r>
      <w:proofErr w:type="spellEnd"/>
      <w:r w:rsidRPr="00FF3E1F">
        <w:rPr>
          <w:rFonts w:ascii="Times New Roman" w:hAnsi="Times New Roman"/>
          <w:sz w:val="24"/>
          <w:szCs w:val="24"/>
        </w:rPr>
        <w:t>.</w:t>
      </w:r>
    </w:p>
    <w:p w:rsidR="00FC65B3" w:rsidRPr="00FF3E1F" w:rsidRDefault="00FC65B3" w:rsidP="00FF3E1F">
      <w:pPr>
        <w:rPr>
          <w:rFonts w:ascii="Times New Roman" w:hAnsi="Times New Roman"/>
          <w:sz w:val="24"/>
          <w:szCs w:val="24"/>
          <w:lang w:val="sv-SE"/>
        </w:rPr>
      </w:pPr>
    </w:p>
    <w:p w:rsidR="00FF3E1F" w:rsidRDefault="00FF3E1F" w:rsidP="00FF3E1F">
      <w:pPr>
        <w:pStyle w:val="PotpisSlikaTabela"/>
        <w:jc w:val="center"/>
        <w:rPr>
          <w:rFonts w:ascii="Times New Roman" w:hAnsi="Times New Roman"/>
          <w:i w:val="0"/>
          <w:sz w:val="24"/>
          <w:szCs w:val="24"/>
          <w:lang w:val="sv-SE"/>
        </w:rPr>
      </w:pPr>
    </w:p>
    <w:p w:rsidR="00FF3E1F" w:rsidRDefault="00FF3E1F" w:rsidP="00FF3E1F">
      <w:pPr>
        <w:pStyle w:val="PotpisSlikaTabela"/>
        <w:jc w:val="center"/>
        <w:rPr>
          <w:rFonts w:ascii="Times New Roman" w:hAnsi="Times New Roman"/>
          <w:i w:val="0"/>
          <w:sz w:val="24"/>
          <w:szCs w:val="24"/>
          <w:lang w:val="sv-SE"/>
        </w:rPr>
      </w:pPr>
    </w:p>
    <w:p w:rsidR="00FF3E1F" w:rsidRDefault="00FF3E1F" w:rsidP="00FF3E1F">
      <w:pPr>
        <w:pStyle w:val="PotpisSlikaTabela"/>
        <w:jc w:val="center"/>
        <w:rPr>
          <w:rFonts w:ascii="Times New Roman" w:hAnsi="Times New Roman"/>
          <w:i w:val="0"/>
          <w:sz w:val="24"/>
          <w:szCs w:val="24"/>
          <w:lang w:val="sv-SE"/>
        </w:rPr>
      </w:pPr>
    </w:p>
    <w:p w:rsidR="00FF3E1F" w:rsidRDefault="00FF3E1F" w:rsidP="00FF3E1F">
      <w:pPr>
        <w:pStyle w:val="PotpisSlikaTabela"/>
        <w:jc w:val="center"/>
        <w:rPr>
          <w:rFonts w:ascii="Times New Roman" w:hAnsi="Times New Roman"/>
          <w:i w:val="0"/>
          <w:sz w:val="24"/>
          <w:szCs w:val="24"/>
          <w:lang w:val="sv-SE"/>
        </w:rPr>
      </w:pPr>
    </w:p>
    <w:p w:rsidR="00FF3E1F" w:rsidRDefault="00FF3E1F" w:rsidP="00FF3E1F">
      <w:pPr>
        <w:pStyle w:val="PotpisSlikaTabela"/>
        <w:jc w:val="center"/>
        <w:rPr>
          <w:rFonts w:ascii="Times New Roman" w:hAnsi="Times New Roman"/>
          <w:i w:val="0"/>
          <w:sz w:val="24"/>
          <w:szCs w:val="24"/>
          <w:lang w:val="sv-SE"/>
        </w:rPr>
      </w:pPr>
    </w:p>
    <w:p w:rsidR="00FF3E1F" w:rsidRDefault="00FF3E1F" w:rsidP="00FF3E1F">
      <w:pPr>
        <w:pStyle w:val="PotpisSlikaTabela"/>
        <w:jc w:val="center"/>
        <w:rPr>
          <w:rFonts w:ascii="Times New Roman" w:hAnsi="Times New Roman"/>
          <w:i w:val="0"/>
          <w:sz w:val="24"/>
          <w:szCs w:val="24"/>
          <w:lang w:val="sv-SE"/>
        </w:rPr>
      </w:pPr>
    </w:p>
    <w:p w:rsidR="00FF3E1F" w:rsidRDefault="00FF3E1F" w:rsidP="00FF3E1F">
      <w:pPr>
        <w:pStyle w:val="PotpisSlikaTabela"/>
        <w:jc w:val="center"/>
        <w:rPr>
          <w:rFonts w:ascii="Times New Roman" w:hAnsi="Times New Roman"/>
          <w:i w:val="0"/>
          <w:sz w:val="24"/>
          <w:szCs w:val="24"/>
          <w:lang w:val="sv-SE"/>
        </w:rPr>
      </w:pPr>
    </w:p>
    <w:p w:rsidR="00FF3E1F" w:rsidRDefault="00FF3E1F" w:rsidP="00FF3E1F">
      <w:pPr>
        <w:pStyle w:val="PotpisSlikaTabela"/>
        <w:jc w:val="center"/>
        <w:rPr>
          <w:rFonts w:ascii="Times New Roman" w:hAnsi="Times New Roman"/>
          <w:i w:val="0"/>
          <w:sz w:val="24"/>
          <w:szCs w:val="24"/>
          <w:lang w:val="sv-SE"/>
        </w:rPr>
      </w:pPr>
    </w:p>
    <w:p w:rsidR="00FF3E1F" w:rsidRDefault="00FF3E1F" w:rsidP="00FF3E1F">
      <w:pPr>
        <w:pStyle w:val="PotpisSlikaTabela"/>
        <w:jc w:val="center"/>
        <w:rPr>
          <w:rFonts w:ascii="Times New Roman" w:hAnsi="Times New Roman"/>
          <w:i w:val="0"/>
          <w:sz w:val="24"/>
          <w:szCs w:val="24"/>
          <w:lang w:val="sv-SE"/>
        </w:rPr>
      </w:pPr>
    </w:p>
    <w:p w:rsidR="00FF3E1F" w:rsidRDefault="00FF3E1F" w:rsidP="00FF3E1F">
      <w:pPr>
        <w:pStyle w:val="PotpisSlikaTabela"/>
        <w:jc w:val="center"/>
        <w:rPr>
          <w:rFonts w:ascii="Times New Roman" w:hAnsi="Times New Roman"/>
          <w:i w:val="0"/>
          <w:sz w:val="24"/>
          <w:szCs w:val="24"/>
          <w:lang w:val="sv-SE"/>
        </w:rPr>
      </w:pPr>
    </w:p>
    <w:p w:rsidR="00FF3E1F" w:rsidRDefault="00FF3E1F" w:rsidP="00FF3E1F">
      <w:pPr>
        <w:pStyle w:val="PotpisSlikaTabela"/>
        <w:jc w:val="center"/>
        <w:rPr>
          <w:rFonts w:ascii="Times New Roman" w:hAnsi="Times New Roman"/>
          <w:i w:val="0"/>
          <w:sz w:val="24"/>
          <w:szCs w:val="24"/>
          <w:lang w:val="sv-SE"/>
        </w:rPr>
      </w:pPr>
    </w:p>
    <w:p w:rsidR="00FF3E1F" w:rsidRDefault="00FF3E1F" w:rsidP="00FF3E1F">
      <w:pPr>
        <w:pStyle w:val="PotpisSlikaTabela"/>
        <w:jc w:val="center"/>
        <w:rPr>
          <w:rFonts w:ascii="Times New Roman" w:hAnsi="Times New Roman"/>
          <w:i w:val="0"/>
          <w:sz w:val="24"/>
          <w:szCs w:val="24"/>
          <w:lang w:val="sv-SE"/>
        </w:rPr>
      </w:pPr>
    </w:p>
    <w:p w:rsidR="00FF3E1F" w:rsidRDefault="00FF3E1F" w:rsidP="00FF3E1F">
      <w:pPr>
        <w:pStyle w:val="PotpisSlikaTabela"/>
        <w:jc w:val="center"/>
        <w:rPr>
          <w:rFonts w:ascii="Times New Roman" w:hAnsi="Times New Roman"/>
          <w:i w:val="0"/>
          <w:sz w:val="24"/>
          <w:szCs w:val="24"/>
          <w:lang w:val="sv-SE"/>
        </w:rPr>
      </w:pPr>
    </w:p>
    <w:p w:rsidR="00FF3E1F" w:rsidRDefault="00FF3E1F" w:rsidP="00FF3E1F">
      <w:pPr>
        <w:pStyle w:val="PotpisSlikaTabela"/>
        <w:jc w:val="center"/>
        <w:rPr>
          <w:rFonts w:ascii="Times New Roman" w:hAnsi="Times New Roman"/>
          <w:i w:val="0"/>
          <w:sz w:val="24"/>
          <w:szCs w:val="24"/>
          <w:lang w:val="sv-SE"/>
        </w:rPr>
      </w:pPr>
    </w:p>
    <w:p w:rsidR="00FF3E1F" w:rsidRDefault="00FF3E1F" w:rsidP="00FF3E1F">
      <w:pPr>
        <w:pStyle w:val="PotpisSlikaTabela"/>
        <w:jc w:val="center"/>
        <w:rPr>
          <w:rFonts w:ascii="Times New Roman" w:hAnsi="Times New Roman"/>
          <w:i w:val="0"/>
          <w:sz w:val="24"/>
          <w:szCs w:val="24"/>
          <w:lang w:val="sv-SE"/>
        </w:rPr>
      </w:pPr>
    </w:p>
    <w:p w:rsidR="00FF3E1F" w:rsidRDefault="00FF3E1F" w:rsidP="00FF3E1F">
      <w:pPr>
        <w:pStyle w:val="PotpisSlikaTabela"/>
        <w:jc w:val="center"/>
        <w:rPr>
          <w:rFonts w:ascii="Times New Roman" w:hAnsi="Times New Roman"/>
          <w:i w:val="0"/>
          <w:sz w:val="24"/>
          <w:szCs w:val="24"/>
          <w:lang w:val="sv-SE"/>
        </w:rPr>
      </w:pPr>
    </w:p>
    <w:p w:rsidR="00FF3E1F" w:rsidRDefault="00FF3E1F" w:rsidP="00FF3E1F">
      <w:pPr>
        <w:pStyle w:val="PotpisSlikaTabela"/>
        <w:jc w:val="center"/>
        <w:rPr>
          <w:rFonts w:ascii="Times New Roman" w:hAnsi="Times New Roman"/>
          <w:i w:val="0"/>
          <w:sz w:val="24"/>
          <w:szCs w:val="24"/>
          <w:lang w:val="sv-SE"/>
        </w:rPr>
      </w:pPr>
    </w:p>
    <w:p w:rsidR="00FF3E1F" w:rsidRDefault="00FF3E1F" w:rsidP="00FF3E1F">
      <w:pPr>
        <w:pStyle w:val="PotpisSlikaTabela"/>
        <w:jc w:val="center"/>
        <w:rPr>
          <w:rFonts w:ascii="Times New Roman" w:hAnsi="Times New Roman"/>
          <w:i w:val="0"/>
          <w:sz w:val="24"/>
          <w:szCs w:val="24"/>
          <w:lang w:val="sv-SE"/>
        </w:rPr>
      </w:pPr>
    </w:p>
    <w:p w:rsidR="00FF3E1F" w:rsidRDefault="00FF3E1F" w:rsidP="00FF3E1F">
      <w:pPr>
        <w:pStyle w:val="PotpisSlikaTabela"/>
        <w:jc w:val="center"/>
        <w:rPr>
          <w:rFonts w:ascii="Times New Roman" w:hAnsi="Times New Roman"/>
          <w:i w:val="0"/>
          <w:sz w:val="24"/>
          <w:szCs w:val="24"/>
          <w:lang w:val="sv-SE"/>
        </w:rPr>
      </w:pPr>
    </w:p>
    <w:p w:rsidR="00FF3E1F" w:rsidRDefault="00FF3E1F" w:rsidP="00FF3E1F">
      <w:pPr>
        <w:pStyle w:val="PotpisSlikaTabela"/>
        <w:jc w:val="center"/>
        <w:rPr>
          <w:rFonts w:ascii="Times New Roman" w:hAnsi="Times New Roman"/>
          <w:i w:val="0"/>
          <w:sz w:val="24"/>
          <w:szCs w:val="24"/>
          <w:lang w:val="sv-SE"/>
        </w:rPr>
      </w:pPr>
    </w:p>
    <w:p w:rsidR="00FF3E1F" w:rsidRDefault="00FF3E1F" w:rsidP="00FF3E1F">
      <w:pPr>
        <w:pStyle w:val="PotpisSlikaTabela"/>
        <w:jc w:val="center"/>
        <w:rPr>
          <w:rFonts w:ascii="Times New Roman" w:hAnsi="Times New Roman"/>
          <w:i w:val="0"/>
          <w:sz w:val="24"/>
          <w:szCs w:val="24"/>
          <w:lang w:val="sv-SE"/>
        </w:rPr>
      </w:pPr>
    </w:p>
    <w:p w:rsidR="00FF3E1F" w:rsidRDefault="00FF3E1F" w:rsidP="00FF3E1F">
      <w:pPr>
        <w:pStyle w:val="PotpisSlikaTabela"/>
        <w:jc w:val="center"/>
        <w:rPr>
          <w:rFonts w:ascii="Times New Roman" w:hAnsi="Times New Roman"/>
          <w:i w:val="0"/>
          <w:sz w:val="24"/>
          <w:szCs w:val="24"/>
          <w:lang w:val="sv-SE"/>
        </w:rPr>
      </w:pPr>
    </w:p>
    <w:p w:rsidR="00FF3E1F" w:rsidRDefault="00FF3E1F" w:rsidP="00FF3E1F">
      <w:pPr>
        <w:pStyle w:val="PotpisSlikaTabela"/>
        <w:jc w:val="center"/>
        <w:rPr>
          <w:rFonts w:ascii="Times New Roman" w:hAnsi="Times New Roman"/>
          <w:i w:val="0"/>
          <w:sz w:val="24"/>
          <w:szCs w:val="24"/>
          <w:lang w:val="sv-SE"/>
        </w:rPr>
      </w:pPr>
      <w:r w:rsidRPr="00FF3E1F">
        <w:rPr>
          <w:rFonts w:ascii="Times New Roman" w:hAnsi="Times New Roman"/>
          <w:i w:val="0"/>
          <w:sz w:val="24"/>
          <w:szCs w:val="24"/>
          <w:lang w:val="sv-SE"/>
        </w:rPr>
        <w:lastRenderedPageBreak/>
        <w:t>Prilozi: EKG primeri</w:t>
      </w:r>
    </w:p>
    <w:p w:rsidR="00FF3E1F" w:rsidRDefault="00FF3E1F" w:rsidP="00FF3E1F">
      <w:pPr>
        <w:pStyle w:val="PotpisSlikaTabela"/>
        <w:jc w:val="center"/>
        <w:rPr>
          <w:rFonts w:ascii="Times New Roman" w:hAnsi="Times New Roman"/>
          <w:i w:val="0"/>
          <w:sz w:val="24"/>
          <w:szCs w:val="24"/>
          <w:lang w:val="sv-SE"/>
        </w:rPr>
      </w:pPr>
    </w:p>
    <w:p w:rsidR="00FF3E1F" w:rsidRPr="00FF3E1F" w:rsidRDefault="00FC65B3" w:rsidP="00FF3E1F">
      <w:pPr>
        <w:pStyle w:val="PotpisSlikaTabela"/>
        <w:rPr>
          <w:rFonts w:ascii="Times New Roman" w:hAnsi="Times New Roman"/>
          <w:i w:val="0"/>
          <w:sz w:val="24"/>
          <w:szCs w:val="24"/>
          <w:lang w:val="sv-SE"/>
        </w:rPr>
      </w:pPr>
      <w:r>
        <w:rPr>
          <w:rFonts w:ascii="Times New Roman" w:hAnsi="Times New Roman"/>
          <w:i w:val="0"/>
          <w:sz w:val="24"/>
          <w:szCs w:val="24"/>
          <w:lang w:val="sv-SE"/>
        </w:rPr>
        <w:t>Slika br.2</w:t>
      </w:r>
      <w:r w:rsidR="00FF3E1F" w:rsidRPr="00FF3E1F">
        <w:rPr>
          <w:rFonts w:ascii="Times New Roman" w:hAnsi="Times New Roman"/>
          <w:i w:val="0"/>
          <w:sz w:val="24"/>
          <w:szCs w:val="24"/>
          <w:lang w:val="sv-SE"/>
        </w:rPr>
        <w:t>.</w:t>
      </w:r>
      <w:r w:rsidR="00FF3E1F">
        <w:rPr>
          <w:rFonts w:ascii="Times New Roman" w:hAnsi="Times New Roman"/>
          <w:i w:val="0"/>
          <w:sz w:val="24"/>
          <w:szCs w:val="24"/>
          <w:lang w:val="sv-SE"/>
        </w:rPr>
        <w:tab/>
      </w:r>
      <w:r w:rsidR="00FF3E1F">
        <w:rPr>
          <w:rFonts w:ascii="Times New Roman" w:hAnsi="Times New Roman"/>
          <w:i w:val="0"/>
          <w:sz w:val="24"/>
          <w:szCs w:val="24"/>
          <w:lang w:val="sv-SE"/>
        </w:rPr>
        <w:tab/>
      </w:r>
      <w:r w:rsidR="00FF3E1F">
        <w:rPr>
          <w:rFonts w:ascii="Times New Roman" w:hAnsi="Times New Roman"/>
          <w:i w:val="0"/>
          <w:sz w:val="24"/>
          <w:szCs w:val="24"/>
          <w:lang w:val="sv-SE"/>
        </w:rPr>
        <w:tab/>
        <w:t xml:space="preserve">      </w:t>
      </w:r>
      <w:r w:rsidR="00FF3E1F" w:rsidRPr="00FF3E1F">
        <w:rPr>
          <w:rFonts w:ascii="Times New Roman" w:hAnsi="Times New Roman"/>
          <w:i w:val="0"/>
          <w:sz w:val="24"/>
          <w:szCs w:val="24"/>
          <w:lang w:val="sv-SE"/>
        </w:rPr>
        <w:t>Nodalni ritam (šetajući vodič)</w:t>
      </w:r>
    </w:p>
    <w:p w:rsidR="00FF3E1F" w:rsidRPr="00FF3E1F" w:rsidRDefault="00FF3E1F" w:rsidP="00FF3E1F">
      <w:pPr>
        <w:pStyle w:val="NormalPrviPosleNaslova"/>
        <w:rPr>
          <w:rFonts w:ascii="Times New Roman" w:hAnsi="Times New Roman"/>
          <w:sz w:val="24"/>
          <w:szCs w:val="24"/>
        </w:rPr>
      </w:pPr>
      <w:r w:rsidRPr="00FF3E1F">
        <w:rPr>
          <w:rFonts w:ascii="Times New Roman" w:hAnsi="Times New Roman"/>
          <w:noProof/>
          <w:sz w:val="24"/>
          <w:szCs w:val="24"/>
        </w:rPr>
        <w:drawing>
          <wp:inline distT="0" distB="0" distL="0" distR="0">
            <wp:extent cx="5629275" cy="3333750"/>
            <wp:effectExtent l="19050" t="19050" r="28575" b="19050"/>
            <wp:docPr id="2" name="Picture 2" descr="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2"/>
                    <pic:cNvPicPr>
                      <a:picLocks noChangeAspect="1" noChangeArrowheads="1"/>
                    </pic:cNvPicPr>
                  </pic:nvPicPr>
                  <pic:blipFill>
                    <a:blip r:embed="rId5"/>
                    <a:srcRect/>
                    <a:stretch>
                      <a:fillRect/>
                    </a:stretch>
                  </pic:blipFill>
                  <pic:spPr bwMode="auto">
                    <a:xfrm>
                      <a:off x="0" y="0"/>
                      <a:ext cx="5629275" cy="3333750"/>
                    </a:xfrm>
                    <a:prstGeom prst="rect">
                      <a:avLst/>
                    </a:prstGeom>
                    <a:noFill/>
                    <a:ln w="3175" cmpd="sng">
                      <a:solidFill>
                        <a:srgbClr val="000000"/>
                      </a:solidFill>
                      <a:miter lim="800000"/>
                      <a:headEnd/>
                      <a:tailEnd/>
                    </a:ln>
                    <a:effectLst/>
                  </pic:spPr>
                </pic:pic>
              </a:graphicData>
            </a:graphic>
          </wp:inline>
        </w:drawing>
      </w:r>
    </w:p>
    <w:p w:rsidR="00FF3E1F" w:rsidRPr="00FF3E1F" w:rsidRDefault="00FF3E1F" w:rsidP="00FF3E1F">
      <w:pPr>
        <w:pStyle w:val="PotpisSlikaTabela"/>
        <w:jc w:val="center"/>
        <w:rPr>
          <w:rFonts w:ascii="Times New Roman" w:hAnsi="Times New Roman"/>
          <w:i w:val="0"/>
          <w:sz w:val="24"/>
          <w:szCs w:val="24"/>
          <w:lang w:val="sv-SE"/>
        </w:rPr>
      </w:pPr>
    </w:p>
    <w:p w:rsidR="00FF3E1F" w:rsidRDefault="00FF3E1F" w:rsidP="00FF3E1F">
      <w:pPr>
        <w:pStyle w:val="PotpisSlikaTabela"/>
        <w:rPr>
          <w:rFonts w:ascii="Times New Roman" w:hAnsi="Times New Roman"/>
          <w:i w:val="0"/>
          <w:sz w:val="24"/>
          <w:szCs w:val="24"/>
          <w:lang w:val="sv-SE"/>
        </w:rPr>
      </w:pPr>
    </w:p>
    <w:p w:rsidR="00FF3E1F" w:rsidRPr="00FF3E1F" w:rsidRDefault="00FC65B3" w:rsidP="00FF3E1F">
      <w:pPr>
        <w:pStyle w:val="PotpisSlikaTabela"/>
        <w:rPr>
          <w:rFonts w:ascii="Times New Roman" w:hAnsi="Times New Roman"/>
          <w:i w:val="0"/>
          <w:sz w:val="24"/>
          <w:szCs w:val="24"/>
        </w:rPr>
      </w:pPr>
      <w:r>
        <w:rPr>
          <w:rFonts w:ascii="Times New Roman" w:hAnsi="Times New Roman"/>
          <w:i w:val="0"/>
          <w:sz w:val="24"/>
          <w:szCs w:val="24"/>
          <w:lang w:val="sv-SE"/>
        </w:rPr>
        <w:t>Slika br. 3</w:t>
      </w:r>
      <w:r w:rsidR="00FF3E1F" w:rsidRPr="00FF3E1F">
        <w:rPr>
          <w:rFonts w:ascii="Times New Roman" w:hAnsi="Times New Roman"/>
          <w:i w:val="0"/>
          <w:sz w:val="24"/>
          <w:szCs w:val="24"/>
          <w:lang w:val="sv-SE"/>
        </w:rPr>
        <w:t>.</w:t>
      </w:r>
      <w:r w:rsidR="00FF3E1F">
        <w:rPr>
          <w:rFonts w:ascii="Times New Roman" w:hAnsi="Times New Roman"/>
          <w:sz w:val="24"/>
          <w:szCs w:val="24"/>
          <w:lang w:val="sv-SE"/>
        </w:rPr>
        <w:tab/>
      </w:r>
      <w:r w:rsidR="00FF3E1F">
        <w:rPr>
          <w:rFonts w:ascii="Times New Roman" w:hAnsi="Times New Roman"/>
          <w:sz w:val="24"/>
          <w:szCs w:val="24"/>
          <w:lang w:val="sv-SE"/>
        </w:rPr>
        <w:tab/>
      </w:r>
      <w:r w:rsidR="00FF3E1F">
        <w:rPr>
          <w:rFonts w:ascii="Times New Roman" w:hAnsi="Times New Roman"/>
          <w:sz w:val="24"/>
          <w:szCs w:val="24"/>
          <w:lang w:val="sv-SE"/>
        </w:rPr>
        <w:tab/>
      </w:r>
      <w:r w:rsidR="00FF3E1F">
        <w:rPr>
          <w:rFonts w:ascii="Times New Roman" w:hAnsi="Times New Roman"/>
          <w:i w:val="0"/>
          <w:sz w:val="24"/>
          <w:szCs w:val="24"/>
          <w:lang w:val="sv-SE"/>
        </w:rPr>
        <w:t xml:space="preserve">             </w:t>
      </w:r>
      <w:proofErr w:type="spellStart"/>
      <w:r w:rsidR="00FF3E1F" w:rsidRPr="00FF3E1F">
        <w:rPr>
          <w:rFonts w:ascii="Times New Roman" w:hAnsi="Times New Roman"/>
          <w:i w:val="0"/>
          <w:sz w:val="24"/>
          <w:szCs w:val="24"/>
        </w:rPr>
        <w:t>Multifokalne</w:t>
      </w:r>
      <w:proofErr w:type="spellEnd"/>
      <w:r w:rsidR="00FF3E1F" w:rsidRPr="00FF3E1F">
        <w:rPr>
          <w:rFonts w:ascii="Times New Roman" w:hAnsi="Times New Roman"/>
          <w:i w:val="0"/>
          <w:sz w:val="24"/>
          <w:szCs w:val="24"/>
        </w:rPr>
        <w:t xml:space="preserve"> VES</w:t>
      </w:r>
    </w:p>
    <w:p w:rsidR="00FF3E1F" w:rsidRPr="00FF3E1F" w:rsidRDefault="00FF3E1F" w:rsidP="00FF3E1F">
      <w:pPr>
        <w:pStyle w:val="NormalPrviPosleNaslova"/>
        <w:rPr>
          <w:rFonts w:ascii="Times New Roman" w:hAnsi="Times New Roman"/>
          <w:sz w:val="24"/>
          <w:szCs w:val="24"/>
        </w:rPr>
      </w:pPr>
      <w:r w:rsidRPr="00FF3E1F">
        <w:rPr>
          <w:rFonts w:ascii="Times New Roman" w:hAnsi="Times New Roman"/>
          <w:noProof/>
          <w:sz w:val="24"/>
          <w:szCs w:val="24"/>
        </w:rPr>
        <w:drawing>
          <wp:inline distT="0" distB="0" distL="0" distR="0">
            <wp:extent cx="5695950" cy="3648075"/>
            <wp:effectExtent l="19050" t="19050" r="19050" b="28575"/>
            <wp:docPr id="3" name="Picture 3" descr="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3"/>
                    <pic:cNvPicPr>
                      <a:picLocks noChangeAspect="1" noChangeArrowheads="1"/>
                    </pic:cNvPicPr>
                  </pic:nvPicPr>
                  <pic:blipFill>
                    <a:blip r:embed="rId6"/>
                    <a:srcRect/>
                    <a:stretch>
                      <a:fillRect/>
                    </a:stretch>
                  </pic:blipFill>
                  <pic:spPr bwMode="auto">
                    <a:xfrm>
                      <a:off x="0" y="0"/>
                      <a:ext cx="5695950" cy="3648075"/>
                    </a:xfrm>
                    <a:prstGeom prst="rect">
                      <a:avLst/>
                    </a:prstGeom>
                    <a:noFill/>
                    <a:ln w="3175" cmpd="sng">
                      <a:solidFill>
                        <a:srgbClr val="000000"/>
                      </a:solidFill>
                      <a:miter lim="800000"/>
                      <a:headEnd/>
                      <a:tailEnd/>
                    </a:ln>
                    <a:effectLst/>
                  </pic:spPr>
                </pic:pic>
              </a:graphicData>
            </a:graphic>
          </wp:inline>
        </w:drawing>
      </w:r>
    </w:p>
    <w:p w:rsidR="00FF3E1F" w:rsidRPr="00FF3E1F" w:rsidRDefault="00FC65B3" w:rsidP="00FF3E1F">
      <w:pPr>
        <w:pStyle w:val="NormalPrviPosleNaslova"/>
        <w:rPr>
          <w:rFonts w:ascii="Times New Roman" w:hAnsi="Times New Roman"/>
          <w:sz w:val="24"/>
          <w:szCs w:val="24"/>
        </w:rPr>
      </w:pPr>
      <w:proofErr w:type="spellStart"/>
      <w:proofErr w:type="gramStart"/>
      <w:r>
        <w:rPr>
          <w:rFonts w:ascii="Times New Roman" w:hAnsi="Times New Roman"/>
          <w:sz w:val="24"/>
          <w:szCs w:val="24"/>
        </w:rPr>
        <w:lastRenderedPageBreak/>
        <w:t>Slika</w:t>
      </w:r>
      <w:proofErr w:type="spellEnd"/>
      <w:r>
        <w:rPr>
          <w:rFonts w:ascii="Times New Roman" w:hAnsi="Times New Roman"/>
          <w:sz w:val="24"/>
          <w:szCs w:val="24"/>
        </w:rPr>
        <w:t xml:space="preserve"> br. 4</w:t>
      </w:r>
      <w:r w:rsidR="00FF3E1F" w:rsidRPr="00FF3E1F">
        <w:rPr>
          <w:rFonts w:ascii="Times New Roman" w:hAnsi="Times New Roman"/>
          <w:sz w:val="24"/>
          <w:szCs w:val="24"/>
        </w:rPr>
        <w:t>.</w:t>
      </w:r>
      <w:proofErr w:type="gramEnd"/>
      <w:r w:rsidR="00FF3E1F" w:rsidRPr="00FF3E1F">
        <w:rPr>
          <w:rFonts w:ascii="Times New Roman" w:hAnsi="Times New Roman"/>
          <w:sz w:val="24"/>
          <w:szCs w:val="24"/>
        </w:rPr>
        <w:tab/>
      </w:r>
      <w:r w:rsidR="00FF3E1F" w:rsidRPr="00FF3E1F">
        <w:rPr>
          <w:rFonts w:ascii="Times New Roman" w:hAnsi="Times New Roman"/>
          <w:sz w:val="24"/>
          <w:szCs w:val="24"/>
        </w:rPr>
        <w:tab/>
      </w:r>
      <w:r w:rsidR="00FF3E1F" w:rsidRPr="00FF3E1F">
        <w:rPr>
          <w:rFonts w:ascii="Times New Roman" w:hAnsi="Times New Roman"/>
          <w:sz w:val="24"/>
          <w:szCs w:val="24"/>
        </w:rPr>
        <w:tab/>
      </w:r>
      <w:r w:rsidR="00FF3E1F" w:rsidRPr="00FF3E1F">
        <w:rPr>
          <w:rFonts w:ascii="Times New Roman" w:hAnsi="Times New Roman"/>
          <w:sz w:val="24"/>
          <w:szCs w:val="24"/>
        </w:rPr>
        <w:tab/>
      </w:r>
      <w:r w:rsidR="00FF3E1F" w:rsidRPr="00FF3E1F">
        <w:rPr>
          <w:rFonts w:ascii="Times New Roman" w:hAnsi="Times New Roman"/>
          <w:sz w:val="24"/>
          <w:szCs w:val="24"/>
          <w:lang w:val="sv-SE"/>
        </w:rPr>
        <w:t>Spora ventrikularna tahikardija</w:t>
      </w:r>
    </w:p>
    <w:p w:rsidR="00FF3E1F" w:rsidRPr="00FF3E1F" w:rsidRDefault="00FF3E1F" w:rsidP="00FF3E1F">
      <w:pPr>
        <w:pStyle w:val="NormalPrviPosleNaslova"/>
        <w:rPr>
          <w:rFonts w:ascii="Times New Roman" w:hAnsi="Times New Roman"/>
          <w:sz w:val="24"/>
          <w:szCs w:val="24"/>
        </w:rPr>
      </w:pPr>
      <w:r w:rsidRPr="00FF3E1F">
        <w:rPr>
          <w:rFonts w:ascii="Times New Roman" w:hAnsi="Times New Roman"/>
          <w:noProof/>
          <w:sz w:val="24"/>
          <w:szCs w:val="24"/>
        </w:rPr>
        <w:drawing>
          <wp:inline distT="0" distB="0" distL="0" distR="0">
            <wp:extent cx="5705475" cy="3514725"/>
            <wp:effectExtent l="19050" t="19050" r="28575" b="28575"/>
            <wp:docPr id="4" name="Picture 4" descr="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04"/>
                    <pic:cNvPicPr>
                      <a:picLocks noChangeAspect="1" noChangeArrowheads="1"/>
                    </pic:cNvPicPr>
                  </pic:nvPicPr>
                  <pic:blipFill>
                    <a:blip r:embed="rId7"/>
                    <a:srcRect/>
                    <a:stretch>
                      <a:fillRect/>
                    </a:stretch>
                  </pic:blipFill>
                  <pic:spPr bwMode="auto">
                    <a:xfrm>
                      <a:off x="0" y="0"/>
                      <a:ext cx="5705475" cy="3514725"/>
                    </a:xfrm>
                    <a:prstGeom prst="rect">
                      <a:avLst/>
                    </a:prstGeom>
                    <a:noFill/>
                    <a:ln w="3175" cmpd="sng">
                      <a:solidFill>
                        <a:srgbClr val="000000"/>
                      </a:solidFill>
                      <a:miter lim="800000"/>
                      <a:headEnd/>
                      <a:tailEnd/>
                    </a:ln>
                    <a:effectLst/>
                  </pic:spPr>
                </pic:pic>
              </a:graphicData>
            </a:graphic>
          </wp:inline>
        </w:drawing>
      </w:r>
    </w:p>
    <w:p w:rsidR="00FF3E1F" w:rsidRDefault="00FF3E1F" w:rsidP="00FF3E1F">
      <w:pPr>
        <w:pStyle w:val="NormalPrviPosleNaslova"/>
        <w:rPr>
          <w:rFonts w:ascii="Times New Roman" w:hAnsi="Times New Roman"/>
          <w:sz w:val="24"/>
          <w:szCs w:val="24"/>
          <w:lang w:val="sv-SE"/>
        </w:rPr>
      </w:pPr>
    </w:p>
    <w:p w:rsidR="00FF3E1F" w:rsidRDefault="00FF3E1F" w:rsidP="00FF3E1F">
      <w:pPr>
        <w:pStyle w:val="PotpisSlikaTabela"/>
        <w:rPr>
          <w:rFonts w:ascii="Times New Roman" w:hAnsi="Times New Roman"/>
          <w:i w:val="0"/>
          <w:sz w:val="24"/>
          <w:szCs w:val="24"/>
          <w:lang w:val="sv-SE"/>
        </w:rPr>
      </w:pPr>
    </w:p>
    <w:p w:rsidR="00FF3E1F" w:rsidRPr="00FF3E1F" w:rsidRDefault="00FC65B3" w:rsidP="00FF3E1F">
      <w:pPr>
        <w:pStyle w:val="PotpisSlikaTabela"/>
        <w:rPr>
          <w:rFonts w:ascii="Times New Roman" w:hAnsi="Times New Roman"/>
          <w:i w:val="0"/>
          <w:sz w:val="24"/>
          <w:szCs w:val="24"/>
        </w:rPr>
      </w:pPr>
      <w:r>
        <w:rPr>
          <w:rFonts w:ascii="Times New Roman" w:hAnsi="Times New Roman"/>
          <w:i w:val="0"/>
          <w:sz w:val="24"/>
          <w:szCs w:val="24"/>
          <w:lang w:val="sv-SE"/>
        </w:rPr>
        <w:t>Slika br. 5</w:t>
      </w:r>
      <w:r w:rsidR="00FF3E1F" w:rsidRPr="00FF3E1F">
        <w:rPr>
          <w:rFonts w:ascii="Times New Roman" w:hAnsi="Times New Roman"/>
          <w:i w:val="0"/>
          <w:sz w:val="24"/>
          <w:szCs w:val="24"/>
          <w:lang w:val="sv-SE"/>
        </w:rPr>
        <w:t>.</w:t>
      </w:r>
      <w:r w:rsidR="00FF3E1F" w:rsidRPr="00FF3E1F">
        <w:rPr>
          <w:rFonts w:ascii="Times New Roman" w:hAnsi="Times New Roman"/>
          <w:i w:val="0"/>
          <w:sz w:val="24"/>
          <w:szCs w:val="24"/>
          <w:lang w:val="sv-SE"/>
        </w:rPr>
        <w:tab/>
      </w:r>
      <w:r w:rsidR="00FF3E1F">
        <w:rPr>
          <w:rFonts w:ascii="Times New Roman" w:hAnsi="Times New Roman"/>
          <w:sz w:val="24"/>
          <w:szCs w:val="24"/>
          <w:lang w:val="sv-SE"/>
        </w:rPr>
        <w:tab/>
      </w:r>
      <w:r w:rsidR="00FF3E1F">
        <w:rPr>
          <w:rFonts w:ascii="Times New Roman" w:hAnsi="Times New Roman"/>
          <w:sz w:val="24"/>
          <w:szCs w:val="24"/>
          <w:lang w:val="sv-SE"/>
        </w:rPr>
        <w:tab/>
      </w:r>
      <w:r w:rsidR="00FF3E1F">
        <w:rPr>
          <w:rFonts w:ascii="Times New Roman" w:hAnsi="Times New Roman"/>
          <w:sz w:val="24"/>
          <w:szCs w:val="24"/>
          <w:lang w:val="sv-SE"/>
        </w:rPr>
        <w:tab/>
        <w:t xml:space="preserve">     </w:t>
      </w:r>
      <w:proofErr w:type="spellStart"/>
      <w:r w:rsidR="00FF3E1F" w:rsidRPr="00FF3E1F">
        <w:rPr>
          <w:rFonts w:ascii="Times New Roman" w:hAnsi="Times New Roman"/>
          <w:i w:val="0"/>
          <w:sz w:val="24"/>
          <w:szCs w:val="24"/>
        </w:rPr>
        <w:t>Asistolija</w:t>
      </w:r>
      <w:proofErr w:type="spellEnd"/>
    </w:p>
    <w:p w:rsidR="00FF3E1F" w:rsidRPr="00FC65B3" w:rsidRDefault="00FF3E1F" w:rsidP="00FC65B3">
      <w:pPr>
        <w:pStyle w:val="NormalPrviPosleNaslova"/>
        <w:rPr>
          <w:rFonts w:ascii="Times New Roman" w:hAnsi="Times New Roman"/>
          <w:sz w:val="24"/>
          <w:szCs w:val="24"/>
        </w:rPr>
      </w:pPr>
      <w:r w:rsidRPr="00FF3E1F">
        <w:rPr>
          <w:rFonts w:ascii="Times New Roman" w:hAnsi="Times New Roman"/>
          <w:noProof/>
          <w:sz w:val="24"/>
          <w:szCs w:val="24"/>
        </w:rPr>
        <w:drawing>
          <wp:inline distT="0" distB="0" distL="0" distR="0">
            <wp:extent cx="5705475" cy="3819525"/>
            <wp:effectExtent l="19050" t="19050" r="28575" b="28575"/>
            <wp:docPr id="5" name="Picture 5" descr="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05"/>
                    <pic:cNvPicPr>
                      <a:picLocks noChangeAspect="1" noChangeArrowheads="1"/>
                    </pic:cNvPicPr>
                  </pic:nvPicPr>
                  <pic:blipFill>
                    <a:blip r:embed="rId8"/>
                    <a:srcRect/>
                    <a:stretch>
                      <a:fillRect/>
                    </a:stretch>
                  </pic:blipFill>
                  <pic:spPr bwMode="auto">
                    <a:xfrm>
                      <a:off x="0" y="0"/>
                      <a:ext cx="5705475" cy="3819525"/>
                    </a:xfrm>
                    <a:prstGeom prst="rect">
                      <a:avLst/>
                    </a:prstGeom>
                    <a:noFill/>
                    <a:ln w="3175" cmpd="sng">
                      <a:solidFill>
                        <a:srgbClr val="000000"/>
                      </a:solidFill>
                      <a:miter lim="800000"/>
                      <a:headEnd/>
                      <a:tailEnd/>
                    </a:ln>
                    <a:effectLst/>
                  </pic:spPr>
                </pic:pic>
              </a:graphicData>
            </a:graphic>
          </wp:inline>
        </w:drawing>
      </w:r>
    </w:p>
    <w:p w:rsidR="00FF3E1F" w:rsidRPr="00FF3E1F" w:rsidRDefault="00FF3E1F" w:rsidP="00FF3E1F">
      <w:pPr>
        <w:jc w:val="center"/>
        <w:rPr>
          <w:rFonts w:ascii="Times New Roman" w:hAnsi="Times New Roman"/>
          <w:b/>
          <w:sz w:val="24"/>
          <w:szCs w:val="24"/>
        </w:rPr>
      </w:pPr>
      <w:proofErr w:type="spellStart"/>
      <w:r w:rsidRPr="00FF3E1F">
        <w:rPr>
          <w:rFonts w:ascii="Times New Roman" w:hAnsi="Times New Roman"/>
          <w:b/>
          <w:sz w:val="24"/>
          <w:szCs w:val="24"/>
        </w:rPr>
        <w:lastRenderedPageBreak/>
        <w:t>Kardiovaskularne</w:t>
      </w:r>
      <w:proofErr w:type="spellEnd"/>
      <w:r w:rsidRPr="00FF3E1F">
        <w:rPr>
          <w:rFonts w:ascii="Times New Roman" w:hAnsi="Times New Roman"/>
          <w:b/>
          <w:sz w:val="24"/>
          <w:szCs w:val="24"/>
        </w:rPr>
        <w:t xml:space="preserve"> </w:t>
      </w:r>
      <w:proofErr w:type="spellStart"/>
      <w:r w:rsidRPr="00FF3E1F">
        <w:rPr>
          <w:rFonts w:ascii="Times New Roman" w:hAnsi="Times New Roman"/>
          <w:b/>
          <w:sz w:val="24"/>
          <w:szCs w:val="24"/>
        </w:rPr>
        <w:t>bolesti</w:t>
      </w:r>
      <w:proofErr w:type="spellEnd"/>
      <w:r w:rsidRPr="00FF3E1F">
        <w:rPr>
          <w:rFonts w:ascii="Times New Roman" w:hAnsi="Times New Roman"/>
          <w:b/>
          <w:sz w:val="24"/>
          <w:szCs w:val="24"/>
        </w:rPr>
        <w:t xml:space="preserve"> </w:t>
      </w:r>
      <w:proofErr w:type="spellStart"/>
      <w:r w:rsidRPr="00FF3E1F">
        <w:rPr>
          <w:rFonts w:ascii="Times New Roman" w:hAnsi="Times New Roman"/>
          <w:b/>
          <w:sz w:val="24"/>
          <w:szCs w:val="24"/>
        </w:rPr>
        <w:t>i</w:t>
      </w:r>
      <w:proofErr w:type="spellEnd"/>
      <w:r w:rsidRPr="00FF3E1F">
        <w:rPr>
          <w:rFonts w:ascii="Times New Roman" w:hAnsi="Times New Roman"/>
          <w:b/>
          <w:sz w:val="24"/>
          <w:szCs w:val="24"/>
        </w:rPr>
        <w:t xml:space="preserve"> </w:t>
      </w:r>
      <w:proofErr w:type="spellStart"/>
      <w:r w:rsidRPr="00FF3E1F">
        <w:rPr>
          <w:rFonts w:ascii="Times New Roman" w:hAnsi="Times New Roman"/>
          <w:b/>
          <w:sz w:val="24"/>
          <w:szCs w:val="24"/>
        </w:rPr>
        <w:t>ronjenje</w:t>
      </w:r>
      <w:proofErr w:type="spellEnd"/>
    </w:p>
    <w:p w:rsidR="00FF3E1F" w:rsidRPr="00FF3E1F" w:rsidRDefault="00FF3E1F" w:rsidP="00FF3E1F">
      <w:pPr>
        <w:rPr>
          <w:rFonts w:ascii="Times New Roman" w:hAnsi="Times New Roman"/>
          <w:sz w:val="24"/>
          <w:szCs w:val="24"/>
          <w:lang w:val="sv-SE"/>
        </w:rPr>
      </w:pPr>
      <w:proofErr w:type="spellStart"/>
      <w:r w:rsidRPr="00FF3E1F">
        <w:rPr>
          <w:rFonts w:ascii="Times New Roman" w:hAnsi="Times New Roman"/>
          <w:sz w:val="24"/>
          <w:szCs w:val="24"/>
        </w:rPr>
        <w:t>Glavni</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efekat</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ronjenja</w:t>
      </w:r>
      <w:proofErr w:type="spellEnd"/>
      <w:r w:rsidRPr="00FF3E1F">
        <w:rPr>
          <w:rFonts w:ascii="Times New Roman" w:hAnsi="Times New Roman"/>
          <w:sz w:val="24"/>
          <w:szCs w:val="24"/>
        </w:rPr>
        <w:t xml:space="preserve"> </w:t>
      </w:r>
      <w:proofErr w:type="spellStart"/>
      <w:proofErr w:type="gramStart"/>
      <w:r w:rsidRPr="00FF3E1F">
        <w:rPr>
          <w:rFonts w:ascii="Times New Roman" w:hAnsi="Times New Roman"/>
          <w:sz w:val="24"/>
          <w:szCs w:val="24"/>
        </w:rPr>
        <w:t>na</w:t>
      </w:r>
      <w:proofErr w:type="spellEnd"/>
      <w:proofErr w:type="gramEnd"/>
      <w:r w:rsidRPr="00FF3E1F">
        <w:rPr>
          <w:rFonts w:ascii="Times New Roman" w:hAnsi="Times New Roman"/>
          <w:sz w:val="24"/>
          <w:szCs w:val="24"/>
        </w:rPr>
        <w:t xml:space="preserve"> </w:t>
      </w:r>
      <w:proofErr w:type="spellStart"/>
      <w:r w:rsidRPr="00FF3E1F">
        <w:rPr>
          <w:rFonts w:ascii="Times New Roman" w:hAnsi="Times New Roman"/>
          <w:sz w:val="24"/>
          <w:szCs w:val="24"/>
        </w:rPr>
        <w:t>kardiovaskularni</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sistem</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proističe</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iz</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povećanog</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fizičkog</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rada</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i</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povećanog</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opterećenja</w:t>
      </w:r>
      <w:proofErr w:type="spellEnd"/>
      <w:r w:rsidRPr="00FF3E1F">
        <w:rPr>
          <w:rFonts w:ascii="Times New Roman" w:hAnsi="Times New Roman"/>
          <w:sz w:val="24"/>
          <w:szCs w:val="24"/>
        </w:rPr>
        <w:t xml:space="preserve"> </w:t>
      </w:r>
      <w:proofErr w:type="spellStart"/>
      <w:r w:rsidRPr="00FF3E1F">
        <w:rPr>
          <w:rFonts w:ascii="Times New Roman" w:hAnsi="Times New Roman"/>
          <w:sz w:val="24"/>
          <w:szCs w:val="24"/>
        </w:rPr>
        <w:t>srca</w:t>
      </w:r>
      <w:proofErr w:type="spellEnd"/>
      <w:r w:rsidRPr="00FF3E1F">
        <w:rPr>
          <w:rFonts w:ascii="Times New Roman" w:hAnsi="Times New Roman"/>
          <w:sz w:val="24"/>
          <w:szCs w:val="24"/>
        </w:rPr>
        <w:t xml:space="preserve">. </w:t>
      </w:r>
      <w:r w:rsidRPr="00FF3E1F">
        <w:rPr>
          <w:rFonts w:ascii="Times New Roman" w:hAnsi="Times New Roman"/>
          <w:sz w:val="24"/>
          <w:szCs w:val="24"/>
          <w:lang w:val="sv-SE"/>
        </w:rPr>
        <w:t xml:space="preserve">Ronjenje spada u kategoriju srednje teškog, teškog i izuzetno, vrlo teškog rada. Povećan rad skeletnih mišića i srca zahteva i veću ponudu kiseonika jer je potrošnja kiseonika povećana. Kardiovaskularni sistem neposredno reaguje na opterećenje lokalnim promenama u protoku i vaskularnoj rezistenciji uz uključivanje refleksnih mehanizama u cilju povećanja srčanog proizvoda, tojest, minutnog volumena. </w:t>
      </w:r>
    </w:p>
    <w:p w:rsidR="00FF3E1F" w:rsidRPr="00FF3E1F" w:rsidRDefault="00FF3E1F" w:rsidP="00FF3E1F">
      <w:pPr>
        <w:rPr>
          <w:rFonts w:ascii="Times New Roman" w:hAnsi="Times New Roman"/>
          <w:sz w:val="24"/>
          <w:szCs w:val="24"/>
          <w:lang w:val="sv-SE"/>
        </w:rPr>
      </w:pPr>
      <w:r w:rsidRPr="00FF3E1F">
        <w:rPr>
          <w:rFonts w:ascii="Times New Roman" w:hAnsi="Times New Roman"/>
          <w:sz w:val="24"/>
          <w:szCs w:val="24"/>
          <w:lang w:val="sv-SE"/>
        </w:rPr>
        <w:t>Srce poseduje funkcionalnu rezervu koju smo filogenetski nasledili. Određivanje maksimalnih mogućnosti srca neophodno je radi određivanja ograničenja kod srčanih bolesti. Određivanje srčanih rezervi može se efikasno izvršiti testom opterećenja, određivanjem performansi levog ventrikula u opterećenju radionukleotidnim tehnikama i ultrazvučno.</w:t>
      </w:r>
    </w:p>
    <w:p w:rsidR="00FF3E1F" w:rsidRPr="00FF3E1F" w:rsidRDefault="00FF3E1F" w:rsidP="00FF3E1F">
      <w:pPr>
        <w:rPr>
          <w:rFonts w:ascii="Times New Roman" w:hAnsi="Times New Roman"/>
          <w:sz w:val="24"/>
          <w:szCs w:val="24"/>
          <w:lang w:val="sv-SE"/>
        </w:rPr>
      </w:pPr>
      <w:r w:rsidRPr="00FF3E1F">
        <w:rPr>
          <w:rFonts w:ascii="Times New Roman" w:hAnsi="Times New Roman"/>
          <w:sz w:val="24"/>
          <w:szCs w:val="24"/>
          <w:lang w:val="sv-SE"/>
        </w:rPr>
        <w:t>Poznato je da je povećanje srčanog rada posledica povećanja arterijskog pritiska uz male promene protoka, ili povećanja protoka krvi uz gotovo konstantan pritisak. Izometrijski rad dovodi do porasta arterijskog pritiska, a izotonički rad dovodi do povećanja protoka krvi u srcu. Rezultat toga je volumno opterećenje.</w:t>
      </w:r>
    </w:p>
    <w:p w:rsidR="00FF3E1F" w:rsidRPr="00FF3E1F" w:rsidRDefault="00FF3E1F" w:rsidP="00FF3E1F">
      <w:pPr>
        <w:rPr>
          <w:rFonts w:ascii="Times New Roman" w:hAnsi="Times New Roman"/>
          <w:sz w:val="24"/>
          <w:szCs w:val="24"/>
          <w:lang w:val="sv-SE"/>
        </w:rPr>
      </w:pPr>
      <w:r w:rsidRPr="00FF3E1F">
        <w:rPr>
          <w:rFonts w:ascii="Times New Roman" w:hAnsi="Times New Roman"/>
          <w:sz w:val="24"/>
          <w:szCs w:val="24"/>
          <w:lang w:val="sv-SE"/>
        </w:rPr>
        <w:t xml:space="preserve">U oceni radne sposobnosti ronioca možemo koristiti nekoliko metoda za ispitivanje morfološkog i funkcionalnog stanja srca. Elektrokardiografijom možemo utvrditi postojanje morfoloških promena srčanih struktura, a ako koristimo Doppler tehniku možemo proceniti funkcionalno stanje srca kao pumpe. Test opterećenja nam omogućava procenu funkcionalnog kapaciteta srca kako bolesnih tako i zdravih osoba, otkriva koronarne bolesti, provocira ektopične poremećaje srčanog ritma i pomaže u dijagnostici bradikardnih poremećaja ritma. Dobro možemo proceniti samo dinamički rad, ali ne i statički koji više opterećuje, izaziva veće kardiovaskularne reakcije i veći porast pritiska. Zato u proceni sposobnosti kardiovaskularnog sistema test dinamičkog opterećenja možemo kombinovati sa statičkim EKG stres testom (modifikovanim Flackovim testom). </w:t>
      </w:r>
    </w:p>
    <w:p w:rsidR="00FF3E1F" w:rsidRPr="00FF3E1F" w:rsidRDefault="00FF3E1F" w:rsidP="00FF3E1F">
      <w:pPr>
        <w:rPr>
          <w:rFonts w:ascii="Times New Roman" w:hAnsi="Times New Roman"/>
          <w:sz w:val="24"/>
          <w:szCs w:val="24"/>
          <w:lang w:val="sv-SE"/>
        </w:rPr>
      </w:pPr>
      <w:r w:rsidRPr="00FF3E1F">
        <w:rPr>
          <w:rFonts w:ascii="Times New Roman" w:hAnsi="Times New Roman"/>
          <w:sz w:val="24"/>
          <w:szCs w:val="24"/>
          <w:lang w:val="sv-SE"/>
        </w:rPr>
        <w:t>Funkcionalno i morfološko ispitivanje srca i cirkulacije radimo kada hoćemo da isključimo bolest u proceni zdravstvenog stanja ronioca starijih od 40 godina i kod bolesnika kod kojih treba odlučiti da li dozvoliti ili zabraniti ronjenje.</w:t>
      </w:r>
    </w:p>
    <w:p w:rsidR="00FF3E1F" w:rsidRPr="00FF3E1F" w:rsidRDefault="00FF3E1F" w:rsidP="00FF3E1F">
      <w:pPr>
        <w:rPr>
          <w:rFonts w:ascii="Times New Roman" w:hAnsi="Times New Roman"/>
          <w:sz w:val="24"/>
          <w:szCs w:val="24"/>
          <w:lang w:val="it-IT"/>
        </w:rPr>
      </w:pPr>
      <w:r w:rsidRPr="00FF3E1F">
        <w:rPr>
          <w:rFonts w:ascii="Times New Roman" w:hAnsi="Times New Roman"/>
          <w:sz w:val="24"/>
          <w:szCs w:val="24"/>
          <w:lang w:val="sv-SE"/>
        </w:rPr>
        <w:t xml:space="preserve">Koronarna arterijska bolest je delimična ili potpuna opstrukcija jedne ili više epikardijalnih arterija i uslovljava smanjen dotok krvi u miokard, pa miokard postaje ishemičan. Ishemija miokarda može uzrokovati anginu pektoris, ozbiljnije poremećaje ventrikularnog ritma, dispneu, srčanu insuficijenciju ili naglu smrt. </w:t>
      </w:r>
      <w:r w:rsidRPr="00FF3E1F">
        <w:rPr>
          <w:rFonts w:ascii="Times New Roman" w:hAnsi="Times New Roman"/>
          <w:sz w:val="24"/>
          <w:szCs w:val="24"/>
          <w:lang w:val="it-IT"/>
        </w:rPr>
        <w:t>Stoga, pre odobrenja za ronjenje moramo biti sigurni da ronjenje ne dovodi do ishemije miokarda. Značajna komponenta u koronarnoj bolesti je spazam koronarnih žila koji indukuju kateholamini, izlaganje hladnoj vodi, ili opterećenje. Svi ovi stresovi prisutni su u ronjenju i mogu vazomotorno indukovati kako simptomatsku ishemiju tako i nemu, asimptomatsku ishemiju. Testovi opterećenja i dugotrajno elektrokardiografsko praćenje (Holter monitoring), kao i Flackov test, mogu pomoći u evaluaciji takvih bolesnika. Bolesnici s umerenom i teškom insuficijencijom levog ventrikula zbog ishemične bolesti srca ne smeju roniti.</w:t>
      </w:r>
    </w:p>
    <w:p w:rsidR="00FF3E1F" w:rsidRPr="00FF3E1F" w:rsidRDefault="00FF3E1F" w:rsidP="00FF3E1F">
      <w:pPr>
        <w:rPr>
          <w:rFonts w:ascii="Times New Roman" w:hAnsi="Times New Roman"/>
          <w:sz w:val="24"/>
          <w:szCs w:val="24"/>
          <w:lang w:val="it-IT"/>
        </w:rPr>
      </w:pPr>
      <w:r w:rsidRPr="00FF3E1F">
        <w:rPr>
          <w:rFonts w:ascii="Times New Roman" w:hAnsi="Times New Roman"/>
          <w:sz w:val="24"/>
          <w:szCs w:val="24"/>
          <w:lang w:val="it-IT"/>
        </w:rPr>
        <w:t xml:space="preserve">Valvularne i kongenitalne srčane bolesti lekar mora poznavati i uzeti u obzir patofiziologiju srčane greške i njene posledice na srce. Srce može biti opterećeno hipertenzijom (arterijska hipertenzija, valvularna aortalna stenoza, hipertrofična opstruktivna kardiomiopatija, koarktacija aorte), ili volumenom (aortalna i mitralna insuficijencija). Desno srce je volumno preopterećeno kod atrijalnog ili ventrikularnog septalnog defekta, zbog postojanja levo-desnog šanta. </w:t>
      </w:r>
      <w:r w:rsidRPr="00FF3E1F">
        <w:rPr>
          <w:rFonts w:ascii="Times New Roman" w:hAnsi="Times New Roman"/>
          <w:sz w:val="24"/>
          <w:szCs w:val="24"/>
          <w:lang w:val="it-IT"/>
        </w:rPr>
        <w:lastRenderedPageBreak/>
        <w:t>Preopterećenje srca dovodi do povećanja mišićne mase koje nije adekvatno praćeno porastom koronarnog protoka, što uzrokuje ishemiju, prvenstveno u subendokardijalnim regijama miokarda levog ventrikula. Za detekciju ishemije vršimo stres elektrokardiografijom. Bolesnici koji u testu opterećenja postignu 13 MET (potrošnja</w:t>
      </w:r>
      <w:r w:rsidR="00FC65B3">
        <w:rPr>
          <w:rFonts w:ascii="Times New Roman" w:hAnsi="Times New Roman"/>
          <w:sz w:val="24"/>
          <w:szCs w:val="24"/>
          <w:lang w:val="it-IT"/>
        </w:rPr>
        <w:t xml:space="preserve"> kiseonika</w:t>
      </w:r>
      <w:r w:rsidRPr="00FF3E1F">
        <w:rPr>
          <w:rFonts w:ascii="Times New Roman" w:hAnsi="Times New Roman"/>
          <w:sz w:val="24"/>
          <w:szCs w:val="24"/>
          <w:lang w:val="it-IT"/>
        </w:rPr>
        <w:t xml:space="preserve"> od 42 ml/kg/min, odgovara teškom fizičkom radu), mogu da rone. Ako tokom testa bude zabeležen neadekvatan porast ili pad krvnog pritiska, ronjenje treba zabraniti. Pacijenti s regurgitacijom ili šant lezijama češće razvijaju plućnu kongestiju u opterećenju i izlaganju hladnoj vodi. Kandidati za ronioca s postojanjem defekta interatrijalnog ili interventrikularnog septuma izloženi su riziku paradoksnog embolizma gasnim mehurićima i takvim osobama nije dopušteno ronjenje. Prolaps kuspisa mitralne valvule, koji se u normalnoj populaciji nađe u 8-15% ispitanika ne predstavlja kontraindikaciju za ronjenje. Mitralnu regurgitaciju ili produžene aritmije potrebno je razmatrati posebno.</w:t>
      </w:r>
    </w:p>
    <w:p w:rsidR="00FF3E1F" w:rsidRPr="00FF3E1F" w:rsidRDefault="00FF3E1F" w:rsidP="00FF3E1F">
      <w:pPr>
        <w:rPr>
          <w:rFonts w:ascii="Times New Roman" w:hAnsi="Times New Roman"/>
          <w:sz w:val="24"/>
          <w:szCs w:val="24"/>
          <w:lang w:val="it-IT"/>
        </w:rPr>
      </w:pPr>
      <w:r w:rsidRPr="00FF3E1F">
        <w:rPr>
          <w:rFonts w:ascii="Times New Roman" w:hAnsi="Times New Roman"/>
          <w:sz w:val="24"/>
          <w:szCs w:val="24"/>
          <w:lang w:val="it-IT"/>
        </w:rPr>
        <w:t>Uticaj vegetativnog nervnog sistema omogućava da se srce svakog trenutka prilagodi potrebama organizma. Nastanak aritmija kod mladih i zdravih ljudi, prouzrokovan je poremećajem ravnoteže simpatikusa i parasimpatikusa. Mnoge aritmije su benigne, a samo ozbiljne predstavljaju kontraindikaciju za ronjenje. Neophodno je utvrditi postoji li srčana bolest kao uzrok aritmiji. Supraventrikularni poremećaji ritma ne predstavljaju kontraindikaciju za sportsko ronjenje ako se mogu adekvatno kontrolisati. Izolovane prematurne ventrikularne kontrakcije (VES), često se registruju kod zdravih osoba. Kada se radi o kandidatu za ronioca potrebno je utvrditi njihovo javljanje za vreme opterećenja (elektrokardiografski stres test). Multifokalne VES, R na T fenomen i ventrikularne tahikardije su kontraindikacija za ronjenje. Dobro trenirane osobe zbog povećanja tonusa vagusa imaju bradikardiju u mirovanju a možemo registrovati atrio-ventrikularni blok prvog stepena, ili drugog stepena tip We</w:t>
      </w:r>
      <w:r w:rsidR="00FC65B3">
        <w:rPr>
          <w:rFonts w:ascii="Times New Roman" w:hAnsi="Times New Roman"/>
          <w:sz w:val="24"/>
          <w:szCs w:val="24"/>
          <w:lang w:val="it-IT"/>
        </w:rPr>
        <w:t>nc</w:t>
      </w:r>
      <w:r w:rsidR="000C678D">
        <w:rPr>
          <w:rFonts w:ascii="Times New Roman" w:hAnsi="Times New Roman"/>
          <w:sz w:val="24"/>
          <w:szCs w:val="24"/>
          <w:lang w:val="it-IT"/>
        </w:rPr>
        <w:t>k</w:t>
      </w:r>
      <w:r w:rsidR="00FC65B3">
        <w:rPr>
          <w:rFonts w:ascii="Times New Roman" w:hAnsi="Times New Roman"/>
          <w:sz w:val="24"/>
          <w:szCs w:val="24"/>
          <w:lang w:val="it-IT"/>
        </w:rPr>
        <w:t>e</w:t>
      </w:r>
      <w:r w:rsidRPr="00FF3E1F">
        <w:rPr>
          <w:rFonts w:ascii="Times New Roman" w:hAnsi="Times New Roman"/>
          <w:sz w:val="24"/>
          <w:szCs w:val="24"/>
          <w:lang w:val="it-IT"/>
        </w:rPr>
        <w:t>bach</w:t>
      </w:r>
      <w:r w:rsidR="000C678D">
        <w:rPr>
          <w:rFonts w:ascii="Times New Roman" w:hAnsi="Times New Roman"/>
          <w:sz w:val="24"/>
          <w:szCs w:val="24"/>
          <w:lang w:val="it-IT"/>
        </w:rPr>
        <w:t>ov</w:t>
      </w:r>
      <w:r w:rsidRPr="00FF3E1F">
        <w:rPr>
          <w:rFonts w:ascii="Times New Roman" w:hAnsi="Times New Roman"/>
          <w:sz w:val="24"/>
          <w:szCs w:val="24"/>
          <w:lang w:val="it-IT"/>
        </w:rPr>
        <w:t>. Ako nastanu u testu opterećenja, ronjenje je dozvoljeno. Smetnje provođenja udružene su najčešće sa srčanom bolešću (aortalna stenoza s kalcifikacijom prstena, kardiomiopatije, koronarna bolest srca). Dok stečeni kompletni atrio-ventrikularni blok predstavlja kontraindikaciju za ronjenje, kongenitalni kompletni atrio-ventrikularni blok zbog mogućnosti podnošenja višeg stepena opterećenja ne predstavlja kontraindikaciju za sportsko ronjenje. Osobe s preeksitacijom (kratak P-R interval sa ili bez abnormalnosti QRS kompleksa), ako nemaju simptoma ili pridruženih tahikardnih poremećaja ritma, mogu roniti.</w:t>
      </w:r>
    </w:p>
    <w:p w:rsidR="00FF3E1F" w:rsidRPr="00FF3E1F" w:rsidRDefault="00FF3E1F" w:rsidP="00FF3E1F">
      <w:pPr>
        <w:rPr>
          <w:rFonts w:ascii="Times New Roman" w:hAnsi="Times New Roman"/>
          <w:sz w:val="24"/>
          <w:szCs w:val="24"/>
          <w:lang w:val="it-IT"/>
        </w:rPr>
      </w:pPr>
      <w:r w:rsidRPr="00FF3E1F">
        <w:rPr>
          <w:rFonts w:ascii="Times New Roman" w:hAnsi="Times New Roman"/>
          <w:sz w:val="24"/>
          <w:szCs w:val="24"/>
          <w:lang w:val="it-IT"/>
        </w:rPr>
        <w:t xml:space="preserve">Ronilac, nakom izvršene angioplastike ili koronarnog premoštavanja, ako u testu opterećenja postignu 13 MET bez ishemije ili srčano ishemičnih bolova sa normalnim porastom pritiska i bez značajnih aritmija dozvoljava se ograničeno sportsko ronjenje. Pacijenti sa ugrađenom arteficijelnom vulvulom mogu u opterećenju, zbog povećanog srčanog proizvoda uz visoku srčanu frekvenciju, na nivou valvule razviti visoki gradijent pritisaka ili značajnu regurgitaciju, što predstavlja kontraindikaciju za ronjenje. Pre donošenja odluke o sposobnosti potrebno je izvršiti ehokardiografski pregled i test opterećenja. </w:t>
      </w:r>
    </w:p>
    <w:p w:rsidR="00FF3E1F" w:rsidRPr="00FF3E1F" w:rsidRDefault="00FF3E1F" w:rsidP="00FF3E1F">
      <w:pPr>
        <w:rPr>
          <w:rFonts w:ascii="Times New Roman" w:hAnsi="Times New Roman"/>
          <w:sz w:val="24"/>
          <w:szCs w:val="24"/>
          <w:lang w:val="it-IT"/>
        </w:rPr>
      </w:pPr>
      <w:r w:rsidRPr="00FF3E1F">
        <w:rPr>
          <w:rFonts w:ascii="Times New Roman" w:hAnsi="Times New Roman"/>
          <w:sz w:val="24"/>
          <w:szCs w:val="24"/>
          <w:lang w:val="it-IT"/>
        </w:rPr>
        <w:t xml:space="preserve">Lekovi koji smanjuju porast pritiska za vreme opterećenja mogu prouzrokovati sinkopu. Anamnestički se mora vrlo pažljivo tragati za podacima kao što su dispnea, slabost, omaglica ili palpitacije. Beta-blokatori blokiraju autonomni adrenergični sistem i uzrokuju neadekvatan porast srčane frekvencije u opterećenju, a kao posledica može se javiti zamor. Ako ispitanik u testu opterećenja postigne opterećenje od 13 MET bez znakova zamora, ronjenje je dozvoljeno. </w:t>
      </w:r>
    </w:p>
    <w:p w:rsidR="00047D3C" w:rsidRPr="00FF3E1F" w:rsidRDefault="00255BAC">
      <w:pPr>
        <w:rPr>
          <w:rFonts w:ascii="Times New Roman" w:hAnsi="Times New Roman"/>
          <w:sz w:val="24"/>
          <w:szCs w:val="24"/>
        </w:rPr>
      </w:pPr>
    </w:p>
    <w:sectPr w:rsidR="00047D3C" w:rsidRPr="00FF3E1F" w:rsidSect="00EE2AD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outhern YU">
    <w:altName w:val="Arial"/>
    <w:charset w:val="00"/>
    <w:family w:val="swiss"/>
    <w:pitch w:val="variable"/>
    <w:sig w:usb0="00000003" w:usb1="00000000" w:usb2="00000000" w:usb3="00000000" w:csb0="00000001" w:csb1="00000000"/>
  </w:font>
  <w:font w:name="Times_New_Roman">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3E1F"/>
    <w:rsid w:val="000C678D"/>
    <w:rsid w:val="001B73C2"/>
    <w:rsid w:val="00255BAC"/>
    <w:rsid w:val="00263EF1"/>
    <w:rsid w:val="002D1A31"/>
    <w:rsid w:val="003442A0"/>
    <w:rsid w:val="004A3C68"/>
    <w:rsid w:val="00877E45"/>
    <w:rsid w:val="009C781B"/>
    <w:rsid w:val="00E71E04"/>
    <w:rsid w:val="00ED114F"/>
    <w:rsid w:val="00EE2AD4"/>
    <w:rsid w:val="00FC65B3"/>
    <w:rsid w:val="00FF3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E1F"/>
    <w:pPr>
      <w:spacing w:after="113" w:line="240" w:lineRule="auto"/>
      <w:jc w:val="both"/>
    </w:pPr>
    <w:rPr>
      <w:rFonts w:ascii="Southern YU" w:eastAsia="Times New Roman" w:hAnsi="Southern YU"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tpisSlikaTabela">
    <w:name w:val="Potpis Slika Tabela"/>
    <w:basedOn w:val="Normal"/>
    <w:uiPriority w:val="99"/>
    <w:rsid w:val="00FF3E1F"/>
    <w:pPr>
      <w:spacing w:before="20" w:after="20" w:line="260" w:lineRule="atLeast"/>
      <w:jc w:val="left"/>
    </w:pPr>
    <w:rPr>
      <w:rFonts w:ascii="Times_New_Roman" w:hAnsi="Times_New_Roman"/>
      <w:i/>
      <w:kern w:val="16"/>
      <w:sz w:val="22"/>
    </w:rPr>
  </w:style>
  <w:style w:type="paragraph" w:customStyle="1" w:styleId="NormalPrviPosleNaslova">
    <w:name w:val="Normal Prvi Posle Naslova"/>
    <w:basedOn w:val="Normal"/>
    <w:uiPriority w:val="99"/>
    <w:rsid w:val="00FF3E1F"/>
    <w:pPr>
      <w:spacing w:before="20" w:after="20" w:line="260" w:lineRule="atLeast"/>
    </w:pPr>
    <w:rPr>
      <w:rFonts w:ascii="Times_New_Roman" w:hAnsi="Times_New_Roman"/>
      <w:kern w:val="16"/>
      <w:sz w:val="22"/>
    </w:rPr>
  </w:style>
  <w:style w:type="paragraph" w:styleId="BalloonText">
    <w:name w:val="Balloon Text"/>
    <w:basedOn w:val="Normal"/>
    <w:link w:val="BalloonTextChar"/>
    <w:uiPriority w:val="99"/>
    <w:semiHidden/>
    <w:unhideWhenUsed/>
    <w:rsid w:val="00FF3E1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E1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367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9</Pages>
  <Words>2734</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HBO</dc:creator>
  <cp:lastModifiedBy>HBO</cp:lastModifiedBy>
  <cp:revision>3</cp:revision>
  <dcterms:created xsi:type="dcterms:W3CDTF">2014-03-25T11:06:00Z</dcterms:created>
  <dcterms:modified xsi:type="dcterms:W3CDTF">2014-03-27T08:11:00Z</dcterms:modified>
</cp:coreProperties>
</file>